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29" w:rsidRDefault="00D73DA7" w:rsidP="00E575A2">
      <w:pPr>
        <w:jc w:val="both"/>
        <w:rPr>
          <w:rFonts w:ascii="Times New Roman" w:hAnsi="Times New Roman"/>
          <w:b/>
          <w:sz w:val="22"/>
          <w:szCs w:val="22"/>
          <w:lang w:val="fr-FR"/>
        </w:rPr>
      </w:pPr>
      <w:r w:rsidRPr="00E575A2">
        <w:rPr>
          <w:rFonts w:ascii="Times New Roman" w:hAnsi="Times New Roman"/>
          <w:b/>
          <w:sz w:val="22"/>
          <w:szCs w:val="22"/>
          <w:lang w:val="fr-FR"/>
        </w:rPr>
        <w:t>L</w:t>
      </w:r>
      <w:r w:rsidR="0034278C">
        <w:rPr>
          <w:rFonts w:ascii="Times New Roman" w:hAnsi="Times New Roman"/>
          <w:b/>
          <w:sz w:val="22"/>
          <w:szCs w:val="22"/>
          <w:lang w:val="fr-FR"/>
        </w:rPr>
        <w:t>’</w:t>
      </w:r>
      <w:r w:rsidRPr="00E575A2">
        <w:rPr>
          <w:rFonts w:ascii="Times New Roman" w:hAnsi="Times New Roman"/>
          <w:b/>
          <w:sz w:val="22"/>
          <w:szCs w:val="22"/>
          <w:lang w:val="fr-FR"/>
        </w:rPr>
        <w:t>exposition d</w:t>
      </w:r>
      <w:r w:rsidR="0034278C">
        <w:rPr>
          <w:rFonts w:ascii="Times New Roman" w:hAnsi="Times New Roman"/>
          <w:b/>
          <w:sz w:val="22"/>
          <w:szCs w:val="22"/>
          <w:lang w:val="fr-FR"/>
        </w:rPr>
        <w:t>’</w:t>
      </w:r>
      <w:r w:rsidRPr="00E575A2">
        <w:rPr>
          <w:rFonts w:ascii="Times New Roman" w:hAnsi="Times New Roman"/>
          <w:b/>
          <w:sz w:val="22"/>
          <w:szCs w:val="22"/>
          <w:lang w:val="fr-FR"/>
        </w:rPr>
        <w:t>entrée</w:t>
      </w:r>
    </w:p>
    <w:p w:rsidR="00305580" w:rsidRPr="00E575A2" w:rsidRDefault="00305580" w:rsidP="00E575A2">
      <w:pPr>
        <w:jc w:val="both"/>
        <w:rPr>
          <w:rFonts w:ascii="Times New Roman" w:hAnsi="Times New Roman"/>
          <w:b/>
          <w:sz w:val="22"/>
          <w:szCs w:val="22"/>
          <w:lang w:val="fr-FR"/>
        </w:rPr>
      </w:pPr>
    </w:p>
    <w:p w:rsidR="00D73DA7" w:rsidRPr="00E575A2" w:rsidRDefault="00D73DA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Dans l</w:t>
      </w:r>
      <w:r w:rsidR="0034278C">
        <w:rPr>
          <w:rFonts w:ascii="Times New Roman" w:hAnsi="Times New Roman"/>
          <w:sz w:val="22"/>
          <w:szCs w:val="22"/>
          <w:lang w:val="fr-FR"/>
        </w:rPr>
        <w:t>’</w:t>
      </w:r>
      <w:r w:rsidRPr="00E575A2">
        <w:rPr>
          <w:rFonts w:ascii="Times New Roman" w:hAnsi="Times New Roman"/>
          <w:sz w:val="22"/>
          <w:szCs w:val="22"/>
          <w:lang w:val="fr-FR"/>
        </w:rPr>
        <w:t>exposition d</w:t>
      </w:r>
      <w:r w:rsidR="0034278C">
        <w:rPr>
          <w:rFonts w:ascii="Times New Roman" w:hAnsi="Times New Roman"/>
          <w:sz w:val="22"/>
          <w:szCs w:val="22"/>
          <w:lang w:val="fr-FR"/>
        </w:rPr>
        <w:t>’</w:t>
      </w:r>
      <w:r w:rsidRPr="00E575A2">
        <w:rPr>
          <w:rFonts w:ascii="Times New Roman" w:hAnsi="Times New Roman"/>
          <w:sz w:val="22"/>
          <w:szCs w:val="22"/>
          <w:lang w:val="fr-FR"/>
        </w:rPr>
        <w:t xml:space="preserve">entrée de </w:t>
      </w:r>
      <w:smartTag w:uri="urn:schemas-microsoft-com:office:smarttags" w:element="PersonName">
        <w:smartTagPr>
          <w:attr w:name="ProductID" w:val="la Biblioth￨que"/>
        </w:smartTagPr>
        <w:r w:rsidRPr="00E575A2">
          <w:rPr>
            <w:rFonts w:ascii="Times New Roman" w:hAnsi="Times New Roman"/>
            <w:sz w:val="22"/>
            <w:szCs w:val="22"/>
            <w:lang w:val="fr-FR"/>
          </w:rPr>
          <w:t>la Bibliothèque</w:t>
        </w:r>
      </w:smartTag>
      <w:r w:rsidRPr="00E575A2">
        <w:rPr>
          <w:rFonts w:ascii="Times New Roman" w:hAnsi="Times New Roman"/>
          <w:sz w:val="22"/>
          <w:szCs w:val="22"/>
          <w:lang w:val="fr-FR"/>
        </w:rPr>
        <w:t xml:space="preserve"> de Strahov le visiteur a la possibilité de se mettre au courant des evénements et des monuments les plus importants de l</w:t>
      </w:r>
      <w:r w:rsidR="0034278C">
        <w:rPr>
          <w:rFonts w:ascii="Times New Roman" w:hAnsi="Times New Roman"/>
          <w:sz w:val="22"/>
          <w:szCs w:val="22"/>
          <w:lang w:val="fr-FR"/>
        </w:rPr>
        <w:t>’</w:t>
      </w:r>
      <w:r w:rsidRPr="00E575A2">
        <w:rPr>
          <w:rFonts w:ascii="Times New Roman" w:hAnsi="Times New Roman"/>
          <w:sz w:val="22"/>
          <w:szCs w:val="22"/>
          <w:lang w:val="fr-FR"/>
        </w:rPr>
        <w:t>histoire de l</w:t>
      </w:r>
      <w:r w:rsidR="0034278C">
        <w:rPr>
          <w:rFonts w:ascii="Times New Roman" w:hAnsi="Times New Roman"/>
          <w:sz w:val="22"/>
          <w:szCs w:val="22"/>
          <w:lang w:val="fr-FR"/>
        </w:rPr>
        <w:t>’</w:t>
      </w:r>
      <w:r w:rsidRPr="00E575A2">
        <w:rPr>
          <w:rFonts w:ascii="Times New Roman" w:hAnsi="Times New Roman"/>
          <w:sz w:val="22"/>
          <w:szCs w:val="22"/>
          <w:lang w:val="fr-FR"/>
        </w:rPr>
        <w:t>Abbey de Strahov et regarder les facsimilés des manuscrits les plus beaux dans les collections de couvent</w:t>
      </w:r>
      <w:r w:rsidRPr="00E575A2">
        <w:rPr>
          <w:rFonts w:ascii="Times New Roman" w:hAnsi="Times New Roman"/>
          <w:b/>
          <w:sz w:val="22"/>
          <w:szCs w:val="22"/>
          <w:lang w:val="fr-FR"/>
        </w:rPr>
        <w:t>.</w:t>
      </w:r>
    </w:p>
    <w:p w:rsidR="00D73DA7" w:rsidRPr="00E575A2" w:rsidRDefault="00D73DA7" w:rsidP="00D73DA7">
      <w:pPr>
        <w:jc w:val="both"/>
        <w:rPr>
          <w:rFonts w:ascii="Times New Roman" w:hAnsi="Times New Roman"/>
          <w:b/>
          <w:sz w:val="22"/>
          <w:szCs w:val="22"/>
          <w:lang w:val="fr-FR"/>
        </w:rPr>
      </w:pPr>
    </w:p>
    <w:p w:rsidR="00D73DA7" w:rsidRDefault="00D73DA7" w:rsidP="00D73DA7">
      <w:pPr>
        <w:jc w:val="both"/>
        <w:rPr>
          <w:rFonts w:ascii="Times New Roman" w:hAnsi="Times New Roman"/>
          <w:b/>
          <w:sz w:val="22"/>
          <w:szCs w:val="22"/>
          <w:lang w:val="fr-FR"/>
        </w:rPr>
      </w:pPr>
      <w:r w:rsidRPr="00E575A2">
        <w:rPr>
          <w:rFonts w:ascii="Times New Roman" w:hAnsi="Times New Roman"/>
          <w:b/>
          <w:sz w:val="22"/>
          <w:szCs w:val="22"/>
          <w:lang w:val="fr-FR"/>
        </w:rPr>
        <w:t>Cabinet de curiosités et couloir de liaison</w:t>
      </w:r>
    </w:p>
    <w:p w:rsidR="00305580" w:rsidRPr="00E575A2" w:rsidRDefault="00305580" w:rsidP="00D73DA7">
      <w:pPr>
        <w:jc w:val="both"/>
        <w:rPr>
          <w:rFonts w:ascii="Times New Roman" w:hAnsi="Times New Roman"/>
          <w:b/>
          <w:sz w:val="22"/>
          <w:szCs w:val="22"/>
          <w:lang w:val="fr-FR"/>
        </w:rPr>
      </w:pPr>
    </w:p>
    <w:p w:rsidR="00D73DA7" w:rsidRPr="00E575A2" w:rsidRDefault="00D73DA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Le cabinet de curiosités fut acheté pour le couvent de Strahov dans la succession du baron Kar</w:t>
      </w:r>
      <w:r w:rsidR="005E492E">
        <w:rPr>
          <w:rFonts w:ascii="Times New Roman" w:hAnsi="Times New Roman"/>
          <w:sz w:val="22"/>
          <w:szCs w:val="22"/>
          <w:lang w:val="fr-FR"/>
        </w:rPr>
        <w:t>e</w:t>
      </w:r>
      <w:r w:rsidRPr="00E575A2">
        <w:rPr>
          <w:rFonts w:ascii="Times New Roman" w:hAnsi="Times New Roman"/>
          <w:sz w:val="22"/>
          <w:szCs w:val="22"/>
          <w:lang w:val="fr-FR"/>
        </w:rPr>
        <w:t xml:space="preserve">l Jan Eben en 1798. Les cabinets de curiosités (Wunderkammer) étaient les prédécesseurs directs des musées actuels. Dans ces collections se reflète </w:t>
      </w:r>
      <w:smartTag w:uri="urn:schemas-microsoft-com:office:smarttags" w:element="PersonName">
        <w:smartTagPr>
          <w:attr w:name="ProductID" w:val="la Renaissance"/>
        </w:smartTagPr>
        <w:r w:rsidRPr="00E575A2">
          <w:rPr>
            <w:rFonts w:ascii="Times New Roman" w:hAnsi="Times New Roman"/>
            <w:sz w:val="22"/>
            <w:szCs w:val="22"/>
            <w:lang w:val="fr-FR"/>
          </w:rPr>
          <w:t>la Renaissance</w:t>
        </w:r>
      </w:smartTag>
      <w:r w:rsidRPr="00E575A2">
        <w:rPr>
          <w:rFonts w:ascii="Times New Roman" w:hAnsi="Times New Roman"/>
          <w:sz w:val="22"/>
          <w:szCs w:val="22"/>
          <w:lang w:val="fr-FR"/>
        </w:rPr>
        <w:t xml:space="preserve"> de Rodolphe II avec son intérêt pour les myst</w:t>
      </w:r>
      <w:r w:rsidRPr="00E575A2">
        <w:rPr>
          <w:rFonts w:ascii="Times New Roman" w:hAnsi="Times New Roman" w:cs="Courier New"/>
          <w:sz w:val="22"/>
          <w:szCs w:val="22"/>
          <w:lang w:val="fr-FR"/>
        </w:rPr>
        <w:t>è</w:t>
      </w:r>
      <w:r w:rsidRPr="00E575A2">
        <w:rPr>
          <w:rFonts w:ascii="Times New Roman" w:hAnsi="Times New Roman"/>
          <w:sz w:val="22"/>
          <w:szCs w:val="22"/>
          <w:lang w:val="fr-FR"/>
        </w:rPr>
        <w:t>res et les curiosités, mais aussi le débuts de la conception systématique des sciences naturelles. A 1</w:t>
      </w:r>
      <w:r w:rsidR="0034278C">
        <w:rPr>
          <w:rFonts w:ascii="Times New Roman" w:hAnsi="Times New Roman"/>
          <w:sz w:val="22"/>
          <w:szCs w:val="22"/>
          <w:lang w:val="fr-FR"/>
        </w:rPr>
        <w:t>’</w:t>
      </w:r>
      <w:r w:rsidRPr="00E575A2">
        <w:rPr>
          <w:rFonts w:ascii="Times New Roman" w:hAnsi="Times New Roman"/>
          <w:sz w:val="22"/>
          <w:szCs w:val="22"/>
          <w:lang w:val="fr-FR"/>
        </w:rPr>
        <w:t>entrée de la partie historique se trouvent des collections de sciences naturelles, présentant notammment la faune marine, complétées p</w:t>
      </w:r>
      <w:r w:rsidR="009670E5" w:rsidRPr="00E575A2">
        <w:rPr>
          <w:rFonts w:ascii="Times New Roman" w:hAnsi="Times New Roman"/>
          <w:sz w:val="22"/>
          <w:szCs w:val="22"/>
          <w:lang w:val="fr-FR"/>
        </w:rPr>
        <w:t>ar des collections d</w:t>
      </w:r>
      <w:r w:rsidR="0034278C">
        <w:rPr>
          <w:rFonts w:ascii="Times New Roman" w:hAnsi="Times New Roman"/>
          <w:sz w:val="22"/>
          <w:szCs w:val="22"/>
          <w:lang w:val="fr-FR"/>
        </w:rPr>
        <w:t>’</w:t>
      </w:r>
      <w:r w:rsidRPr="00E575A2">
        <w:rPr>
          <w:rFonts w:ascii="Times New Roman" w:hAnsi="Times New Roman"/>
          <w:sz w:val="22"/>
          <w:szCs w:val="22"/>
          <w:lang w:val="fr-FR"/>
        </w:rPr>
        <w:t>insectes, de minéraux et d</w:t>
      </w:r>
      <w:r w:rsidR="0034278C">
        <w:rPr>
          <w:rFonts w:ascii="Times New Roman" w:hAnsi="Times New Roman"/>
          <w:sz w:val="22"/>
          <w:szCs w:val="22"/>
          <w:lang w:val="fr-FR"/>
        </w:rPr>
        <w:t>’</w:t>
      </w:r>
      <w:r w:rsidRPr="00E575A2">
        <w:rPr>
          <w:rFonts w:ascii="Times New Roman" w:hAnsi="Times New Roman"/>
          <w:sz w:val="22"/>
          <w:szCs w:val="22"/>
          <w:lang w:val="fr-FR"/>
        </w:rPr>
        <w:t xml:space="preserve">imitations de divers fruits en cire. </w:t>
      </w:r>
    </w:p>
    <w:p w:rsidR="00562CFC" w:rsidRDefault="00D73DA7" w:rsidP="00CF6060">
      <w:pPr>
        <w:ind w:firstLine="708"/>
        <w:jc w:val="both"/>
        <w:rPr>
          <w:rFonts w:ascii="Times New Roman" w:hAnsi="Times New Roman"/>
          <w:sz w:val="22"/>
          <w:szCs w:val="22"/>
          <w:lang w:val="fr-FR"/>
        </w:rPr>
      </w:pPr>
      <w:r w:rsidRPr="00E575A2">
        <w:rPr>
          <w:rFonts w:ascii="Times New Roman" w:hAnsi="Times New Roman"/>
          <w:sz w:val="22"/>
          <w:szCs w:val="22"/>
          <w:lang w:val="fr-FR"/>
        </w:rPr>
        <w:t>Entre les armoires se trouvent aussi une cotte de mailles du 12</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si</w:t>
      </w:r>
      <w:r w:rsidRPr="00E575A2">
        <w:rPr>
          <w:rFonts w:ascii="Times New Roman" w:hAnsi="Times New Roman" w:cs="Courier New"/>
          <w:sz w:val="22"/>
          <w:szCs w:val="22"/>
          <w:lang w:val="fr-FR"/>
        </w:rPr>
        <w:t>è</w:t>
      </w:r>
      <w:r w:rsidRPr="00E575A2">
        <w:rPr>
          <w:rFonts w:ascii="Times New Roman" w:hAnsi="Times New Roman"/>
          <w:sz w:val="22"/>
          <w:szCs w:val="22"/>
          <w:lang w:val="fr-FR"/>
        </w:rPr>
        <w:t>cle et une cuirasse du 17</w:t>
      </w:r>
      <w:r w:rsidRPr="00E575A2">
        <w:rPr>
          <w:rFonts w:ascii="Times New Roman" w:hAnsi="Times New Roman"/>
          <w:sz w:val="22"/>
          <w:szCs w:val="22"/>
          <w:vertAlign w:val="superscript"/>
          <w:lang w:val="fr-FR"/>
        </w:rPr>
        <w:t xml:space="preserve">e </w:t>
      </w:r>
      <w:r w:rsidRPr="00E575A2">
        <w:rPr>
          <w:rFonts w:ascii="Times New Roman" w:hAnsi="Times New Roman"/>
          <w:sz w:val="22"/>
          <w:szCs w:val="22"/>
          <w:lang w:val="fr-FR"/>
        </w:rPr>
        <w:t>siecle. Un ensemble de curiosités se trouvant entre les fen</w:t>
      </w:r>
      <w:r w:rsidRPr="00E575A2">
        <w:rPr>
          <w:rFonts w:ascii="Times New Roman" w:hAnsi="Times New Roman" w:cs="Courier New"/>
          <w:sz w:val="22"/>
          <w:szCs w:val="22"/>
          <w:lang w:val="fr-FR"/>
        </w:rPr>
        <w:t>ê</w:t>
      </w:r>
      <w:r w:rsidRPr="00E575A2">
        <w:rPr>
          <w:rFonts w:ascii="Times New Roman" w:hAnsi="Times New Roman"/>
          <w:sz w:val="22"/>
          <w:szCs w:val="22"/>
          <w:lang w:val="fr-FR"/>
        </w:rPr>
        <w:t>tres est dominé par la maquette d</w:t>
      </w:r>
      <w:r w:rsidR="0034278C">
        <w:rPr>
          <w:rFonts w:ascii="Times New Roman" w:hAnsi="Times New Roman"/>
          <w:sz w:val="22"/>
          <w:szCs w:val="22"/>
          <w:lang w:val="fr-FR"/>
        </w:rPr>
        <w:t>’</w:t>
      </w:r>
      <w:r w:rsidRPr="00E575A2">
        <w:rPr>
          <w:rFonts w:ascii="Times New Roman" w:hAnsi="Times New Roman"/>
          <w:sz w:val="22"/>
          <w:szCs w:val="22"/>
          <w:lang w:val="fr-FR"/>
        </w:rPr>
        <w:t>un navire de guerre du tournant des 17</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et 18</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si</w:t>
      </w:r>
      <w:r w:rsidRPr="00E575A2">
        <w:rPr>
          <w:rFonts w:ascii="Times New Roman" w:hAnsi="Times New Roman" w:cs="Courier New"/>
          <w:sz w:val="22"/>
          <w:szCs w:val="22"/>
          <w:lang w:val="fr-FR"/>
        </w:rPr>
        <w:t>è</w:t>
      </w:r>
      <w:r w:rsidRPr="00E575A2">
        <w:rPr>
          <w:rFonts w:ascii="Times New Roman" w:hAnsi="Times New Roman"/>
          <w:sz w:val="22"/>
          <w:szCs w:val="22"/>
          <w:lang w:val="fr-FR"/>
        </w:rPr>
        <w:t>cles. A c</w:t>
      </w:r>
      <w:r w:rsidRPr="00E575A2">
        <w:rPr>
          <w:rFonts w:ascii="Times New Roman" w:hAnsi="Times New Roman" w:cs="Courier New"/>
          <w:sz w:val="22"/>
          <w:szCs w:val="22"/>
          <w:lang w:val="fr-FR"/>
        </w:rPr>
        <w:t>ô</w:t>
      </w:r>
      <w:r w:rsidRPr="00E575A2">
        <w:rPr>
          <w:rFonts w:ascii="Times New Roman" w:hAnsi="Times New Roman"/>
          <w:sz w:val="22"/>
          <w:szCs w:val="22"/>
          <w:lang w:val="fr-FR"/>
        </w:rPr>
        <w:t>té d</w:t>
      </w:r>
      <w:r w:rsidR="0034278C">
        <w:rPr>
          <w:rFonts w:ascii="Times New Roman" w:hAnsi="Times New Roman"/>
          <w:sz w:val="22"/>
          <w:szCs w:val="22"/>
          <w:lang w:val="fr-FR"/>
        </w:rPr>
        <w:t>’</w:t>
      </w:r>
      <w:r w:rsidRPr="00E575A2">
        <w:rPr>
          <w:rFonts w:ascii="Times New Roman" w:hAnsi="Times New Roman"/>
          <w:sz w:val="22"/>
          <w:szCs w:val="22"/>
          <w:lang w:val="fr-FR"/>
        </w:rPr>
        <w:t>elle sont placés des objets militaires: un canon de 1686, 5 boulets, des bottes a l</w:t>
      </w:r>
      <w:r w:rsidR="0034278C">
        <w:rPr>
          <w:rFonts w:ascii="Times New Roman" w:hAnsi="Times New Roman"/>
          <w:sz w:val="22"/>
          <w:szCs w:val="22"/>
          <w:lang w:val="fr-FR"/>
        </w:rPr>
        <w:t>’</w:t>
      </w:r>
      <w:r w:rsidRPr="00E575A2">
        <w:rPr>
          <w:rFonts w:ascii="Times New Roman" w:hAnsi="Times New Roman"/>
          <w:sz w:val="22"/>
          <w:szCs w:val="22"/>
          <w:lang w:val="fr-FR"/>
        </w:rPr>
        <w:t xml:space="preserve">ecuyère </w:t>
      </w:r>
      <w:r w:rsidRPr="00025689">
        <w:rPr>
          <w:rFonts w:ascii="Times New Roman" w:hAnsi="Times New Roman"/>
          <w:sz w:val="22"/>
          <w:szCs w:val="22"/>
          <w:lang w:val="fr-FR"/>
        </w:rPr>
        <w:t>provenant peut</w:t>
      </w:r>
      <w:r w:rsidR="00025689" w:rsidRPr="00025689">
        <w:rPr>
          <w:rFonts w:ascii="Times New Roman" w:hAnsi="Times New Roman"/>
          <w:sz w:val="22"/>
          <w:szCs w:val="22"/>
          <w:lang w:val="fr-FR"/>
        </w:rPr>
        <w:t>-</w:t>
      </w:r>
      <w:r w:rsidRPr="00025689">
        <w:rPr>
          <w:rFonts w:ascii="Times New Roman" w:hAnsi="Times New Roman" w:cs="Courier New"/>
          <w:sz w:val="22"/>
          <w:szCs w:val="22"/>
          <w:lang w:val="fr-FR"/>
        </w:rPr>
        <w:t>ê</w:t>
      </w:r>
      <w:r w:rsidRPr="00025689">
        <w:rPr>
          <w:rFonts w:ascii="Times New Roman" w:hAnsi="Times New Roman"/>
          <w:sz w:val="22"/>
          <w:szCs w:val="22"/>
          <w:lang w:val="fr-FR"/>
        </w:rPr>
        <w:t>tre</w:t>
      </w:r>
      <w:r w:rsidR="0034278C" w:rsidRPr="00025689">
        <w:rPr>
          <w:rFonts w:ascii="Times New Roman" w:hAnsi="Times New Roman"/>
          <w:sz w:val="22"/>
          <w:szCs w:val="22"/>
          <w:lang w:val="fr-FR"/>
        </w:rPr>
        <w:t xml:space="preserve"> </w:t>
      </w:r>
      <w:r w:rsidRPr="00025689">
        <w:rPr>
          <w:rFonts w:ascii="Times New Roman" w:hAnsi="Times New Roman"/>
          <w:sz w:val="22"/>
          <w:szCs w:val="22"/>
          <w:lang w:val="fr-FR"/>
        </w:rPr>
        <w:t>de l</w:t>
      </w:r>
      <w:r w:rsidR="0034278C" w:rsidRPr="00025689">
        <w:rPr>
          <w:rFonts w:ascii="Times New Roman" w:hAnsi="Times New Roman"/>
          <w:sz w:val="22"/>
          <w:szCs w:val="22"/>
          <w:lang w:val="fr-FR"/>
        </w:rPr>
        <w:t>’</w:t>
      </w:r>
      <w:r w:rsidRPr="00025689">
        <w:rPr>
          <w:rFonts w:ascii="Times New Roman" w:hAnsi="Times New Roman"/>
          <w:sz w:val="22"/>
          <w:szCs w:val="22"/>
          <w:lang w:val="fr-FR"/>
        </w:rPr>
        <w:t>époque</w:t>
      </w:r>
      <w:r w:rsidRPr="00E575A2">
        <w:rPr>
          <w:rFonts w:ascii="Times New Roman" w:hAnsi="Times New Roman"/>
          <w:sz w:val="22"/>
          <w:szCs w:val="22"/>
          <w:lang w:val="fr-FR"/>
        </w:rPr>
        <w:t xml:space="preserve"> du si</w:t>
      </w:r>
      <w:r w:rsidRPr="00E575A2">
        <w:rPr>
          <w:rFonts w:ascii="Times New Roman" w:hAnsi="Times New Roman" w:cs="Courier New"/>
          <w:sz w:val="22"/>
          <w:szCs w:val="22"/>
          <w:lang w:val="fr-FR"/>
        </w:rPr>
        <w:t>è</w:t>
      </w:r>
      <w:r w:rsidRPr="00E575A2">
        <w:rPr>
          <w:rFonts w:ascii="Times New Roman" w:hAnsi="Times New Roman"/>
          <w:sz w:val="22"/>
          <w:szCs w:val="22"/>
          <w:lang w:val="fr-FR"/>
        </w:rPr>
        <w:t>ge de Prague par les Francais en 1742, 3 lances polonaises, un arc tartare, une arbal</w:t>
      </w:r>
      <w:r w:rsidRPr="00E575A2">
        <w:rPr>
          <w:rFonts w:ascii="Times New Roman" w:hAnsi="Times New Roman" w:cs="Courier New"/>
          <w:sz w:val="22"/>
          <w:szCs w:val="22"/>
          <w:lang w:val="fr-FR"/>
        </w:rPr>
        <w:t>ète de chasse, des casques du tournant du</w:t>
      </w:r>
      <w:r w:rsidR="0034278C">
        <w:rPr>
          <w:rFonts w:ascii="Times New Roman" w:hAnsi="Times New Roman" w:cs="Courier New"/>
          <w:sz w:val="22"/>
          <w:szCs w:val="22"/>
          <w:lang w:val="fr-FR"/>
        </w:rPr>
        <w:t xml:space="preserve"> </w:t>
      </w:r>
      <w:r w:rsidRPr="00E575A2">
        <w:rPr>
          <w:rFonts w:ascii="Times New Roman" w:hAnsi="Times New Roman" w:cs="Courier New"/>
          <w:sz w:val="22"/>
          <w:szCs w:val="22"/>
          <w:lang w:val="fr-FR"/>
        </w:rPr>
        <w:t>17</w:t>
      </w:r>
      <w:r w:rsidRPr="00E575A2">
        <w:rPr>
          <w:rFonts w:ascii="Times New Roman" w:hAnsi="Times New Roman" w:cs="Courier New"/>
          <w:sz w:val="22"/>
          <w:szCs w:val="22"/>
          <w:vertAlign w:val="superscript"/>
          <w:lang w:val="fr-FR"/>
        </w:rPr>
        <w:t>e</w:t>
      </w:r>
      <w:r w:rsidRPr="00E575A2">
        <w:rPr>
          <w:rFonts w:ascii="Times New Roman" w:hAnsi="Times New Roman" w:cs="Courier New"/>
          <w:sz w:val="22"/>
          <w:szCs w:val="22"/>
          <w:lang w:val="fr-FR"/>
        </w:rPr>
        <w:t xml:space="preserve"> et du 18</w:t>
      </w:r>
      <w:r w:rsidRPr="00E575A2">
        <w:rPr>
          <w:rFonts w:ascii="Times New Roman" w:hAnsi="Times New Roman" w:cs="Courier New"/>
          <w:sz w:val="22"/>
          <w:szCs w:val="22"/>
          <w:vertAlign w:val="superscript"/>
          <w:lang w:val="fr-FR"/>
        </w:rPr>
        <w:t>e</w:t>
      </w:r>
      <w:r w:rsidRPr="00E575A2">
        <w:rPr>
          <w:rFonts w:ascii="Times New Roman" w:hAnsi="Times New Roman" w:cs="Courier New"/>
          <w:sz w:val="22"/>
          <w:szCs w:val="22"/>
          <w:lang w:val="fr-FR"/>
        </w:rPr>
        <w:t xml:space="preserve"> siècle et une hache slovaque de Valachie. Le long du palier sont placées des parties de corps des cétacés naturalisés</w:t>
      </w:r>
      <w:r w:rsidRPr="00E575A2">
        <w:rPr>
          <w:rFonts w:ascii="Times New Roman" w:hAnsi="Times New Roman" w:cs="Courier New"/>
          <w:b/>
          <w:sz w:val="22"/>
          <w:szCs w:val="22"/>
          <w:lang w:val="fr-FR"/>
        </w:rPr>
        <w:t xml:space="preserve"> </w:t>
      </w:r>
      <w:r w:rsidRPr="00E575A2">
        <w:rPr>
          <w:rFonts w:ascii="Times New Roman" w:hAnsi="Times New Roman" w:cs="Courier New"/>
          <w:sz w:val="22"/>
          <w:szCs w:val="22"/>
          <w:lang w:val="fr-FR"/>
        </w:rPr>
        <w:t>et une dent droite de narval, présentée dans le passé comme corne de monocère.</w:t>
      </w:r>
      <w:r w:rsidRPr="00E575A2">
        <w:rPr>
          <w:rFonts w:ascii="Times New Roman" w:hAnsi="Times New Roman"/>
          <w:sz w:val="22"/>
          <w:szCs w:val="22"/>
          <w:lang w:val="fr-FR"/>
        </w:rPr>
        <w:t xml:space="preserve"> Au voisinage du couloir de liaison se trouve la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dendrologique, appelée aussi xyloth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Chacun des 68 tomes, mis au point vers 1825 par Karl d</w:t>
      </w:r>
      <w:r w:rsidR="0034278C">
        <w:rPr>
          <w:rFonts w:ascii="Times New Roman" w:hAnsi="Times New Roman"/>
          <w:sz w:val="22"/>
          <w:szCs w:val="22"/>
          <w:lang w:val="fr-FR"/>
        </w:rPr>
        <w:t>’</w:t>
      </w:r>
      <w:r w:rsidRPr="00E575A2">
        <w:rPr>
          <w:rFonts w:ascii="Times New Roman" w:hAnsi="Times New Roman"/>
          <w:sz w:val="22"/>
          <w:szCs w:val="22"/>
          <w:lang w:val="fr-FR"/>
        </w:rPr>
        <w:t>Hinterlagen, concerne une plante ligneuse. Les couvertures des livres sont en bois de l</w:t>
      </w:r>
      <w:r w:rsidR="0034278C">
        <w:rPr>
          <w:rFonts w:ascii="Times New Roman" w:hAnsi="Times New Roman"/>
          <w:sz w:val="22"/>
          <w:szCs w:val="22"/>
          <w:lang w:val="fr-FR"/>
        </w:rPr>
        <w:t>’</w:t>
      </w:r>
      <w:r w:rsidRPr="00E575A2">
        <w:rPr>
          <w:rFonts w:ascii="Times New Roman" w:hAnsi="Times New Roman"/>
          <w:sz w:val="22"/>
          <w:szCs w:val="22"/>
          <w:lang w:val="fr-FR"/>
        </w:rPr>
        <w:t>arbre concerné, leurs dos, avec des inscriptions en latin et en allemand, sont en écorce avec des lichens. A l</w:t>
      </w:r>
      <w:r w:rsidR="0034278C">
        <w:rPr>
          <w:rFonts w:ascii="Times New Roman" w:hAnsi="Times New Roman"/>
          <w:sz w:val="22"/>
          <w:szCs w:val="22"/>
          <w:lang w:val="fr-FR"/>
        </w:rPr>
        <w:t>’</w:t>
      </w:r>
      <w:r w:rsidRPr="00E575A2">
        <w:rPr>
          <w:rFonts w:ascii="Times New Roman" w:hAnsi="Times New Roman"/>
          <w:sz w:val="22"/>
          <w:szCs w:val="22"/>
          <w:lang w:val="fr-FR"/>
        </w:rPr>
        <w:t>intérieur se trouvent les racines, les branches, les feuilles, les efflorescences, les fruits, les coupes de branches, le cas écheant des parasites. Au bout du couloir se trouve, au</w:t>
      </w:r>
      <w:r w:rsidR="005A570B">
        <w:rPr>
          <w:rFonts w:ascii="Times New Roman" w:hAnsi="Times New Roman"/>
          <w:sz w:val="22"/>
          <w:szCs w:val="22"/>
          <w:lang w:val="fr-FR"/>
        </w:rPr>
        <w:t>-</w:t>
      </w:r>
      <w:r w:rsidRPr="00E575A2">
        <w:rPr>
          <w:rFonts w:ascii="Times New Roman" w:hAnsi="Times New Roman"/>
          <w:sz w:val="22"/>
          <w:szCs w:val="22"/>
          <w:lang w:val="fr-FR"/>
        </w:rPr>
        <w:t>dessus de la porte au gauche, le portrait de l</w:t>
      </w:r>
      <w:r w:rsidR="0034278C">
        <w:rPr>
          <w:rFonts w:ascii="Times New Roman" w:hAnsi="Times New Roman"/>
          <w:sz w:val="22"/>
          <w:szCs w:val="22"/>
          <w:lang w:val="fr-FR"/>
        </w:rPr>
        <w:t>’</w:t>
      </w:r>
      <w:r w:rsidR="005E492E">
        <w:rPr>
          <w:rFonts w:ascii="Times New Roman" w:hAnsi="Times New Roman"/>
          <w:sz w:val="22"/>
          <w:szCs w:val="22"/>
          <w:lang w:val="fr-FR"/>
        </w:rPr>
        <w:t>abbé Krispin Fu</w:t>
      </w:r>
      <w:r w:rsidRPr="00E575A2">
        <w:rPr>
          <w:rFonts w:ascii="Times New Roman" w:hAnsi="Times New Roman"/>
          <w:sz w:val="22"/>
          <w:szCs w:val="22"/>
          <w:lang w:val="fr-FR"/>
        </w:rPr>
        <w:t>k qui a fait canaliser, dans la premiere moitié du</w:t>
      </w:r>
      <w:r w:rsidR="00A409B5" w:rsidRPr="00E575A2">
        <w:rPr>
          <w:rFonts w:ascii="Times New Roman" w:hAnsi="Times New Roman"/>
          <w:sz w:val="22"/>
          <w:szCs w:val="22"/>
          <w:lang w:val="fr-FR"/>
        </w:rPr>
        <w:t xml:space="preserve"> </w:t>
      </w:r>
      <w:r w:rsidRPr="00E575A2">
        <w:rPr>
          <w:rFonts w:ascii="Times New Roman" w:hAnsi="Times New Roman"/>
          <w:sz w:val="22"/>
          <w:szCs w:val="22"/>
          <w:lang w:val="fr-FR"/>
        </w:rPr>
        <w:t>17</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si</w:t>
      </w:r>
      <w:r w:rsidRPr="00E575A2">
        <w:rPr>
          <w:rFonts w:ascii="Times New Roman" w:hAnsi="Times New Roman" w:cs="Courier New"/>
          <w:sz w:val="22"/>
          <w:szCs w:val="22"/>
          <w:lang w:val="fr-FR"/>
        </w:rPr>
        <w:t>è</w:t>
      </w:r>
      <w:r w:rsidRPr="00E575A2">
        <w:rPr>
          <w:rFonts w:ascii="Times New Roman" w:hAnsi="Times New Roman"/>
          <w:sz w:val="22"/>
          <w:szCs w:val="22"/>
          <w:lang w:val="fr-FR"/>
        </w:rPr>
        <w:t xml:space="preserve">cle, le cours supérieur de </w:t>
      </w:r>
      <w:smartTag w:uri="urn:schemas-microsoft-com:office:smarttags" w:element="PersonName">
        <w:smartTagPr>
          <w:attr w:name="ProductID" w:val="la Vltava"/>
        </w:smartTagPr>
        <w:r w:rsidRPr="00E575A2">
          <w:rPr>
            <w:rFonts w:ascii="Times New Roman" w:hAnsi="Times New Roman"/>
            <w:sz w:val="22"/>
            <w:szCs w:val="22"/>
            <w:lang w:val="fr-FR"/>
          </w:rPr>
          <w:t>la Vltava</w:t>
        </w:r>
      </w:smartTag>
      <w:r w:rsidRPr="00E575A2">
        <w:rPr>
          <w:rFonts w:ascii="Times New Roman" w:hAnsi="Times New Roman"/>
          <w:sz w:val="22"/>
          <w:szCs w:val="22"/>
          <w:lang w:val="fr-FR"/>
        </w:rPr>
        <w:t xml:space="preserve"> jusqu</w:t>
      </w:r>
      <w:r w:rsidR="0034278C">
        <w:rPr>
          <w:rFonts w:ascii="Times New Roman" w:hAnsi="Times New Roman"/>
          <w:sz w:val="22"/>
          <w:szCs w:val="22"/>
          <w:lang w:val="fr-FR"/>
        </w:rPr>
        <w:t>’</w:t>
      </w:r>
      <w:r w:rsidRPr="00E575A2">
        <w:rPr>
          <w:rFonts w:ascii="Times New Roman" w:hAnsi="Times New Roman"/>
          <w:sz w:val="22"/>
          <w:szCs w:val="22"/>
          <w:lang w:val="fr-FR"/>
        </w:rPr>
        <w:t>a</w:t>
      </w:r>
      <w:r w:rsidR="0034278C">
        <w:rPr>
          <w:rFonts w:ascii="Times New Roman" w:hAnsi="Times New Roman"/>
          <w:sz w:val="22"/>
          <w:szCs w:val="22"/>
          <w:lang w:val="fr-FR"/>
        </w:rPr>
        <w:t>’</w:t>
      </w:r>
      <w:r w:rsidRPr="00E575A2">
        <w:rPr>
          <w:rFonts w:ascii="Times New Roman" w:hAnsi="Times New Roman"/>
          <w:sz w:val="22"/>
          <w:szCs w:val="22"/>
          <w:lang w:val="fr-FR"/>
        </w:rPr>
        <w:t>Prague. Sur le mur au fond du couloir, nous pouvons apercevoir la perspective de F. Achbauer de 1825 qui "prolonge" le couloir a</w:t>
      </w:r>
      <w:r w:rsidR="0034278C">
        <w:rPr>
          <w:rFonts w:ascii="Times New Roman" w:hAnsi="Times New Roman"/>
          <w:sz w:val="22"/>
          <w:szCs w:val="22"/>
          <w:lang w:val="fr-FR"/>
        </w:rPr>
        <w:t>’</w:t>
      </w:r>
      <w:r w:rsidRPr="00E575A2">
        <w:rPr>
          <w:rFonts w:ascii="Times New Roman" w:hAnsi="Times New Roman"/>
          <w:sz w:val="22"/>
          <w:szCs w:val="22"/>
          <w:lang w:val="fr-FR"/>
        </w:rPr>
        <w:t>l</w:t>
      </w:r>
      <w:r w:rsidR="0034278C">
        <w:rPr>
          <w:rFonts w:ascii="Times New Roman" w:hAnsi="Times New Roman"/>
          <w:sz w:val="22"/>
          <w:szCs w:val="22"/>
          <w:lang w:val="fr-FR"/>
        </w:rPr>
        <w:t>’</w:t>
      </w:r>
      <w:r w:rsidRPr="00E575A2">
        <w:rPr>
          <w:rFonts w:ascii="Times New Roman" w:hAnsi="Times New Roman"/>
          <w:sz w:val="22"/>
          <w:szCs w:val="22"/>
          <w:lang w:val="fr-FR"/>
        </w:rPr>
        <w:t>aide d</w:t>
      </w:r>
      <w:r w:rsidR="0034278C">
        <w:rPr>
          <w:rFonts w:ascii="Times New Roman" w:hAnsi="Times New Roman"/>
          <w:sz w:val="22"/>
          <w:szCs w:val="22"/>
          <w:lang w:val="fr-FR"/>
        </w:rPr>
        <w:t>’</w:t>
      </w:r>
      <w:r w:rsidRPr="00E575A2">
        <w:rPr>
          <w:rFonts w:ascii="Times New Roman" w:hAnsi="Times New Roman"/>
          <w:sz w:val="22"/>
          <w:szCs w:val="22"/>
          <w:lang w:val="fr-FR"/>
        </w:rPr>
        <w:t>une illusion d</w:t>
      </w:r>
      <w:r w:rsidR="0034278C">
        <w:rPr>
          <w:rFonts w:ascii="Times New Roman" w:hAnsi="Times New Roman"/>
          <w:sz w:val="22"/>
          <w:szCs w:val="22"/>
          <w:lang w:val="fr-FR"/>
        </w:rPr>
        <w:t>’</w:t>
      </w:r>
      <w:r w:rsidRPr="00E575A2">
        <w:rPr>
          <w:rFonts w:ascii="Times New Roman" w:hAnsi="Times New Roman"/>
          <w:sz w:val="22"/>
          <w:szCs w:val="22"/>
          <w:lang w:val="fr-FR"/>
        </w:rPr>
        <w:t>optique.</w:t>
      </w:r>
      <w:r w:rsidR="00B374E8">
        <w:rPr>
          <w:rFonts w:ascii="Times New Roman" w:hAnsi="Times New Roman"/>
          <w:sz w:val="22"/>
          <w:szCs w:val="22"/>
          <w:lang w:val="fr-FR"/>
        </w:rPr>
        <w:t xml:space="preserve"> </w:t>
      </w:r>
    </w:p>
    <w:p w:rsidR="00CF6060" w:rsidRPr="00E575A2" w:rsidRDefault="00CF6060" w:rsidP="00CF6060">
      <w:pPr>
        <w:ind w:firstLine="708"/>
        <w:jc w:val="both"/>
        <w:rPr>
          <w:sz w:val="22"/>
          <w:szCs w:val="22"/>
          <w:lang w:val="fr-FR"/>
        </w:rPr>
      </w:pPr>
    </w:p>
    <w:p w:rsidR="009863D7" w:rsidRDefault="009863D7" w:rsidP="009863D7">
      <w:pPr>
        <w:jc w:val="both"/>
        <w:rPr>
          <w:rFonts w:ascii="Times New Roman" w:hAnsi="Times New Roman"/>
          <w:b/>
          <w:sz w:val="22"/>
          <w:szCs w:val="22"/>
          <w:lang w:val="fr-FR"/>
        </w:rPr>
      </w:pPr>
      <w:r w:rsidRPr="00E575A2">
        <w:rPr>
          <w:rFonts w:ascii="Times New Roman" w:hAnsi="Times New Roman"/>
          <w:b/>
          <w:sz w:val="22"/>
          <w:szCs w:val="22"/>
          <w:lang w:val="fr-FR"/>
        </w:rPr>
        <w:t>Salle philosophique</w:t>
      </w:r>
    </w:p>
    <w:p w:rsidR="00025689" w:rsidRPr="00E575A2" w:rsidRDefault="00025689" w:rsidP="009863D7">
      <w:pPr>
        <w:jc w:val="both"/>
        <w:rPr>
          <w:rFonts w:ascii="Times New Roman" w:hAnsi="Times New Roman"/>
          <w:b/>
          <w:sz w:val="22"/>
          <w:szCs w:val="22"/>
          <w:lang w:val="fr-FR"/>
        </w:rPr>
      </w:pPr>
    </w:p>
    <w:p w:rsidR="009863D7" w:rsidRPr="00E575A2" w:rsidRDefault="009863D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Au cours du dernier tiers du 18</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si</w:t>
      </w:r>
      <w:r w:rsidRPr="00E575A2">
        <w:rPr>
          <w:rFonts w:ascii="Times New Roman" w:hAnsi="Times New Roman" w:cs="Courier New"/>
          <w:sz w:val="22"/>
          <w:szCs w:val="22"/>
          <w:lang w:val="fr-FR"/>
        </w:rPr>
        <w:t>è</w:t>
      </w:r>
      <w:r w:rsidRPr="00E575A2">
        <w:rPr>
          <w:rFonts w:ascii="Times New Roman" w:hAnsi="Times New Roman"/>
          <w:sz w:val="22"/>
          <w:szCs w:val="22"/>
          <w:lang w:val="fr-FR"/>
        </w:rPr>
        <w:t>cle, l</w:t>
      </w:r>
      <w:r w:rsidR="0034278C">
        <w:rPr>
          <w:rFonts w:ascii="Times New Roman" w:hAnsi="Times New Roman"/>
          <w:sz w:val="22"/>
          <w:szCs w:val="22"/>
          <w:lang w:val="fr-FR"/>
        </w:rPr>
        <w:t>’</w:t>
      </w:r>
      <w:r w:rsidRPr="00E575A2">
        <w:rPr>
          <w:rFonts w:ascii="Times New Roman" w:hAnsi="Times New Roman"/>
          <w:sz w:val="22"/>
          <w:szCs w:val="22"/>
          <w:lang w:val="fr-FR"/>
        </w:rPr>
        <w:t>abbée Václav Mayer eut conscience de la</w:t>
      </w:r>
      <w:r w:rsidR="0034278C">
        <w:rPr>
          <w:rFonts w:ascii="Times New Roman" w:hAnsi="Times New Roman"/>
          <w:sz w:val="22"/>
          <w:szCs w:val="22"/>
          <w:lang w:val="fr-FR"/>
        </w:rPr>
        <w:t xml:space="preserve"> </w:t>
      </w:r>
      <w:r w:rsidRPr="00E575A2">
        <w:rPr>
          <w:rFonts w:ascii="Times New Roman" w:hAnsi="Times New Roman"/>
          <w:sz w:val="22"/>
          <w:szCs w:val="22"/>
          <w:lang w:val="fr-FR"/>
        </w:rPr>
        <w:t>nécessité d</w:t>
      </w:r>
      <w:r w:rsidR="0034278C">
        <w:rPr>
          <w:rFonts w:ascii="Times New Roman" w:hAnsi="Times New Roman"/>
          <w:sz w:val="22"/>
          <w:szCs w:val="22"/>
          <w:lang w:val="fr-FR"/>
        </w:rPr>
        <w:t>’</w:t>
      </w:r>
      <w:r w:rsidRPr="00E575A2">
        <w:rPr>
          <w:rFonts w:ascii="Times New Roman" w:hAnsi="Times New Roman"/>
          <w:sz w:val="22"/>
          <w:szCs w:val="22"/>
          <w:lang w:val="fr-FR"/>
        </w:rPr>
        <w:t>une autre salle</w:t>
      </w:r>
      <w:r w:rsidR="0034278C">
        <w:rPr>
          <w:rFonts w:ascii="Times New Roman" w:hAnsi="Times New Roman"/>
          <w:sz w:val="22"/>
          <w:szCs w:val="22"/>
          <w:lang w:val="fr-FR"/>
        </w:rPr>
        <w:t xml:space="preserve"> </w:t>
      </w:r>
      <w:r w:rsidRPr="00E575A2">
        <w:rPr>
          <w:rFonts w:ascii="Times New Roman" w:hAnsi="Times New Roman"/>
          <w:sz w:val="22"/>
          <w:szCs w:val="22"/>
          <w:lang w:val="fr-FR"/>
        </w:rPr>
        <w:t>pour abriter les acquisitions nouvelles de la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A</w:t>
      </w:r>
      <w:r w:rsidR="0034278C">
        <w:rPr>
          <w:rFonts w:ascii="Times New Roman" w:hAnsi="Times New Roman"/>
          <w:sz w:val="22"/>
          <w:szCs w:val="22"/>
          <w:lang w:val="fr-FR"/>
        </w:rPr>
        <w:t>’</w:t>
      </w:r>
      <w:r w:rsidRPr="00E575A2">
        <w:rPr>
          <w:rFonts w:ascii="Times New Roman" w:hAnsi="Times New Roman"/>
          <w:sz w:val="22"/>
          <w:szCs w:val="22"/>
          <w:lang w:val="fr-FR"/>
        </w:rPr>
        <w:t>cette fin, il fit construire par l</w:t>
      </w:r>
      <w:r w:rsidR="0034278C">
        <w:rPr>
          <w:rFonts w:ascii="Times New Roman" w:hAnsi="Times New Roman"/>
          <w:sz w:val="22"/>
          <w:szCs w:val="22"/>
          <w:lang w:val="fr-FR"/>
        </w:rPr>
        <w:t>’</w:t>
      </w:r>
      <w:r w:rsidRPr="00E575A2">
        <w:rPr>
          <w:rFonts w:ascii="Times New Roman" w:hAnsi="Times New Roman"/>
          <w:sz w:val="22"/>
          <w:szCs w:val="22"/>
          <w:lang w:val="fr-FR"/>
        </w:rPr>
        <w:t>architecte d</w:t>
      </w:r>
      <w:r w:rsidR="0034278C">
        <w:rPr>
          <w:rFonts w:ascii="Times New Roman" w:hAnsi="Times New Roman"/>
          <w:sz w:val="22"/>
          <w:szCs w:val="22"/>
          <w:lang w:val="fr-FR"/>
        </w:rPr>
        <w:t>’</w:t>
      </w:r>
      <w:r w:rsidRPr="00E575A2">
        <w:rPr>
          <w:rFonts w:ascii="Times New Roman" w:hAnsi="Times New Roman"/>
          <w:sz w:val="22"/>
          <w:szCs w:val="22"/>
          <w:lang w:val="fr-FR"/>
        </w:rPr>
        <w:t>origine italienne, naturalisé en Boh</w:t>
      </w:r>
      <w:r w:rsidRPr="00E575A2">
        <w:rPr>
          <w:rFonts w:ascii="Times New Roman" w:hAnsi="Times New Roman" w:cs="Courier New"/>
          <w:sz w:val="22"/>
          <w:szCs w:val="22"/>
          <w:lang w:val="fr-FR"/>
        </w:rPr>
        <w:t>ê</w:t>
      </w:r>
      <w:r w:rsidRPr="00E575A2">
        <w:rPr>
          <w:rFonts w:ascii="Times New Roman" w:hAnsi="Times New Roman"/>
          <w:sz w:val="22"/>
          <w:szCs w:val="22"/>
          <w:lang w:val="fr-FR"/>
        </w:rPr>
        <w:t xml:space="preserve">me, Ignace Giovanni Palliardi </w:t>
      </w:r>
      <w:smartTag w:uri="urn:schemas-microsoft-com:office:smarttags" w:element="PersonName">
        <w:smartTagPr>
          <w:attr w:name="ProductID" w:val="la Salle"/>
        </w:smartTagPr>
        <w:r w:rsidRPr="00E575A2">
          <w:rPr>
            <w:rFonts w:ascii="Times New Roman" w:hAnsi="Times New Roman"/>
            <w:sz w:val="22"/>
            <w:szCs w:val="22"/>
            <w:lang w:val="fr-FR"/>
          </w:rPr>
          <w:t>la Salle</w:t>
        </w:r>
      </w:smartTag>
      <w:r w:rsidRPr="00E575A2">
        <w:rPr>
          <w:rFonts w:ascii="Times New Roman" w:hAnsi="Times New Roman"/>
          <w:sz w:val="22"/>
          <w:szCs w:val="22"/>
          <w:lang w:val="fr-FR"/>
        </w:rPr>
        <w:t xml:space="preserve"> philosophique actuelle sur l</w:t>
      </w:r>
      <w:r w:rsidR="0034278C">
        <w:rPr>
          <w:rFonts w:ascii="Times New Roman" w:hAnsi="Times New Roman"/>
          <w:sz w:val="22"/>
          <w:szCs w:val="22"/>
          <w:lang w:val="fr-FR"/>
        </w:rPr>
        <w:t>’</w:t>
      </w:r>
      <w:r w:rsidRPr="00E575A2">
        <w:rPr>
          <w:rFonts w:ascii="Times New Roman" w:hAnsi="Times New Roman"/>
          <w:sz w:val="22"/>
          <w:szCs w:val="22"/>
          <w:lang w:val="fr-FR"/>
        </w:rPr>
        <w:t>emplacement d</w:t>
      </w:r>
      <w:r w:rsidR="0034278C">
        <w:rPr>
          <w:rFonts w:ascii="Times New Roman" w:hAnsi="Times New Roman"/>
          <w:sz w:val="22"/>
          <w:szCs w:val="22"/>
          <w:lang w:val="fr-FR"/>
        </w:rPr>
        <w:t>’</w:t>
      </w:r>
      <w:r w:rsidRPr="00E575A2">
        <w:rPr>
          <w:rFonts w:ascii="Times New Roman" w:hAnsi="Times New Roman"/>
          <w:sz w:val="22"/>
          <w:szCs w:val="22"/>
          <w:lang w:val="fr-FR"/>
        </w:rPr>
        <w:t>un ancien grenier. La facade était déja</w:t>
      </w:r>
      <w:r w:rsidR="0034278C">
        <w:rPr>
          <w:rFonts w:ascii="Times New Roman" w:hAnsi="Times New Roman"/>
          <w:sz w:val="22"/>
          <w:szCs w:val="22"/>
          <w:lang w:val="fr-FR"/>
        </w:rPr>
        <w:t>’</w:t>
      </w:r>
      <w:r w:rsidRPr="00E575A2">
        <w:rPr>
          <w:rFonts w:ascii="Times New Roman" w:hAnsi="Times New Roman"/>
          <w:sz w:val="22"/>
          <w:szCs w:val="22"/>
          <w:lang w:val="fr-FR"/>
        </w:rPr>
        <w:t>erigée en 1783, mais apr</w:t>
      </w:r>
      <w:r w:rsidRPr="00E575A2">
        <w:rPr>
          <w:rFonts w:ascii="Times New Roman" w:hAnsi="Times New Roman" w:cs="Courier New"/>
          <w:sz w:val="22"/>
          <w:szCs w:val="22"/>
          <w:lang w:val="fr-FR"/>
        </w:rPr>
        <w:t>è</w:t>
      </w:r>
      <w:r w:rsidRPr="00E575A2">
        <w:rPr>
          <w:rFonts w:ascii="Times New Roman" w:hAnsi="Times New Roman"/>
          <w:sz w:val="22"/>
          <w:szCs w:val="22"/>
          <w:lang w:val="fr-FR"/>
        </w:rPr>
        <w:t>s l</w:t>
      </w:r>
      <w:r w:rsidR="0034278C">
        <w:rPr>
          <w:rFonts w:ascii="Times New Roman" w:hAnsi="Times New Roman"/>
          <w:sz w:val="22"/>
          <w:szCs w:val="22"/>
          <w:lang w:val="fr-FR"/>
        </w:rPr>
        <w:t>’</w:t>
      </w:r>
      <w:r w:rsidRPr="00E575A2">
        <w:rPr>
          <w:rFonts w:ascii="Times New Roman" w:hAnsi="Times New Roman"/>
          <w:sz w:val="22"/>
          <w:szCs w:val="22"/>
          <w:lang w:val="fr-FR"/>
        </w:rPr>
        <w:t>achat avantageux d</w:t>
      </w:r>
      <w:r w:rsidR="0034278C">
        <w:rPr>
          <w:rFonts w:ascii="Times New Roman" w:hAnsi="Times New Roman"/>
          <w:sz w:val="22"/>
          <w:szCs w:val="22"/>
          <w:lang w:val="fr-FR"/>
        </w:rPr>
        <w:t>’</w:t>
      </w:r>
      <w:r w:rsidRPr="00E575A2">
        <w:rPr>
          <w:rFonts w:ascii="Times New Roman" w:hAnsi="Times New Roman"/>
          <w:sz w:val="22"/>
          <w:szCs w:val="22"/>
          <w:lang w:val="fr-FR"/>
        </w:rPr>
        <w:t>une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en bois de noisetier, qu</w:t>
      </w:r>
      <w:r w:rsidR="0034278C">
        <w:rPr>
          <w:rFonts w:ascii="Times New Roman" w:hAnsi="Times New Roman"/>
          <w:sz w:val="22"/>
          <w:szCs w:val="22"/>
          <w:lang w:val="fr-FR"/>
        </w:rPr>
        <w:t>’</w:t>
      </w:r>
      <w:r w:rsidRPr="00E575A2">
        <w:rPr>
          <w:rFonts w:ascii="Times New Roman" w:hAnsi="Times New Roman"/>
          <w:sz w:val="22"/>
          <w:szCs w:val="22"/>
          <w:lang w:val="fr-FR"/>
        </w:rPr>
        <w:t>il fit venir du couvent des Prémontrés supprimé de Louka pr</w:t>
      </w:r>
      <w:r w:rsidRPr="00E575A2">
        <w:rPr>
          <w:rFonts w:ascii="Times New Roman" w:hAnsi="Times New Roman" w:cs="Courier New"/>
          <w:sz w:val="22"/>
          <w:szCs w:val="22"/>
          <w:lang w:val="fr-FR"/>
        </w:rPr>
        <w:t>è</w:t>
      </w:r>
      <w:r w:rsidRPr="00E575A2">
        <w:rPr>
          <w:rFonts w:ascii="Times New Roman" w:hAnsi="Times New Roman"/>
          <w:sz w:val="22"/>
          <w:szCs w:val="22"/>
          <w:lang w:val="fr-FR"/>
        </w:rPr>
        <w:t>s de Znojmo, l</w:t>
      </w:r>
      <w:r w:rsidR="0034278C">
        <w:rPr>
          <w:rFonts w:ascii="Times New Roman" w:hAnsi="Times New Roman"/>
          <w:sz w:val="22"/>
          <w:szCs w:val="22"/>
          <w:lang w:val="fr-FR"/>
        </w:rPr>
        <w:t>’</w:t>
      </w:r>
      <w:r w:rsidRPr="00E575A2">
        <w:rPr>
          <w:rFonts w:ascii="Times New Roman" w:hAnsi="Times New Roman"/>
          <w:sz w:val="22"/>
          <w:szCs w:val="22"/>
          <w:lang w:val="fr-FR"/>
        </w:rPr>
        <w:t>architecte adapta les dimensions de la future salle</w:t>
      </w:r>
      <w:r w:rsidR="0034278C">
        <w:rPr>
          <w:rFonts w:ascii="Times New Roman" w:hAnsi="Times New Roman"/>
          <w:b/>
          <w:sz w:val="22"/>
          <w:szCs w:val="22"/>
          <w:lang w:val="fr-FR"/>
        </w:rPr>
        <w:t xml:space="preserve"> </w:t>
      </w:r>
      <w:r w:rsidRPr="00E575A2">
        <w:rPr>
          <w:rFonts w:ascii="Times New Roman" w:hAnsi="Times New Roman"/>
          <w:sz w:val="22"/>
          <w:szCs w:val="22"/>
          <w:lang w:val="fr-FR"/>
        </w:rPr>
        <w:t>a</w:t>
      </w:r>
      <w:r w:rsidR="0034278C">
        <w:rPr>
          <w:rFonts w:ascii="Times New Roman" w:hAnsi="Times New Roman"/>
          <w:sz w:val="22"/>
          <w:szCs w:val="22"/>
          <w:lang w:val="fr-FR"/>
        </w:rPr>
        <w:t>’</w:t>
      </w:r>
      <w:r w:rsidRPr="00E575A2">
        <w:rPr>
          <w:rFonts w:ascii="Times New Roman" w:hAnsi="Times New Roman"/>
          <w:sz w:val="22"/>
          <w:szCs w:val="22"/>
          <w:lang w:val="fr-FR"/>
        </w:rPr>
        <w:t>celles des rayons. L</w:t>
      </w:r>
      <w:r w:rsidR="0034278C">
        <w:rPr>
          <w:rFonts w:ascii="Times New Roman" w:hAnsi="Times New Roman"/>
          <w:sz w:val="22"/>
          <w:szCs w:val="22"/>
          <w:lang w:val="fr-FR"/>
        </w:rPr>
        <w:t>’</w:t>
      </w:r>
      <w:r w:rsidRPr="00E575A2">
        <w:rPr>
          <w:rFonts w:ascii="Times New Roman" w:hAnsi="Times New Roman"/>
          <w:sz w:val="22"/>
          <w:szCs w:val="22"/>
          <w:lang w:val="fr-FR"/>
        </w:rPr>
        <w:t>aménagement fut réalisé dans les années de 1794 a</w:t>
      </w:r>
      <w:r w:rsidR="0034278C">
        <w:rPr>
          <w:rFonts w:ascii="Times New Roman" w:hAnsi="Times New Roman"/>
          <w:sz w:val="22"/>
          <w:szCs w:val="22"/>
          <w:lang w:val="fr-FR"/>
        </w:rPr>
        <w:t>’</w:t>
      </w:r>
      <w:r w:rsidRPr="00E575A2">
        <w:rPr>
          <w:rFonts w:ascii="Times New Roman" w:hAnsi="Times New Roman"/>
          <w:sz w:val="22"/>
          <w:szCs w:val="22"/>
          <w:lang w:val="fr-FR"/>
        </w:rPr>
        <w:t>1797 par son auteur d</w:t>
      </w:r>
      <w:r w:rsidR="0034278C">
        <w:rPr>
          <w:rFonts w:ascii="Times New Roman" w:hAnsi="Times New Roman"/>
          <w:sz w:val="22"/>
          <w:szCs w:val="22"/>
          <w:lang w:val="fr-FR"/>
        </w:rPr>
        <w:t>’</w:t>
      </w:r>
      <w:r w:rsidRPr="00E575A2">
        <w:rPr>
          <w:rFonts w:ascii="Times New Roman" w:hAnsi="Times New Roman"/>
          <w:sz w:val="22"/>
          <w:szCs w:val="22"/>
          <w:lang w:val="fr-FR"/>
        </w:rPr>
        <w:t>origine, Jan Lahofer de Dašovice, et transformé en style néo</w:t>
      </w:r>
      <w:r w:rsidR="00356275">
        <w:rPr>
          <w:rFonts w:ascii="Times New Roman" w:hAnsi="Times New Roman"/>
          <w:sz w:val="22"/>
          <w:szCs w:val="22"/>
          <w:lang w:val="fr-FR"/>
        </w:rPr>
        <w:t>-</w:t>
      </w:r>
      <w:r w:rsidRPr="00E575A2">
        <w:rPr>
          <w:rFonts w:ascii="Times New Roman" w:hAnsi="Times New Roman"/>
          <w:sz w:val="22"/>
          <w:szCs w:val="22"/>
          <w:lang w:val="fr-FR"/>
        </w:rPr>
        <w:t>classique. Les dimensions surprenantes de la salle (longueur 32 m</w:t>
      </w:r>
      <w:r w:rsidRPr="00E575A2">
        <w:rPr>
          <w:rFonts w:ascii="Times New Roman" w:hAnsi="Times New Roman" w:cs="Courier New"/>
          <w:sz w:val="22"/>
          <w:szCs w:val="22"/>
          <w:lang w:val="fr-FR"/>
        </w:rPr>
        <w:t>ê</w:t>
      </w:r>
      <w:r w:rsidRPr="00E575A2">
        <w:rPr>
          <w:rFonts w:ascii="Times New Roman" w:hAnsi="Times New Roman"/>
          <w:sz w:val="22"/>
          <w:szCs w:val="22"/>
          <w:lang w:val="fr-FR"/>
        </w:rPr>
        <w:t>tres, largeur 10 m</w:t>
      </w:r>
      <w:r w:rsidRPr="00E575A2">
        <w:rPr>
          <w:rFonts w:ascii="Times New Roman" w:hAnsi="Times New Roman" w:cs="Courier New"/>
          <w:sz w:val="22"/>
          <w:szCs w:val="22"/>
          <w:lang w:val="fr-FR"/>
        </w:rPr>
        <w:t>ê</w:t>
      </w:r>
      <w:r w:rsidRPr="00E575A2">
        <w:rPr>
          <w:rFonts w:ascii="Times New Roman" w:hAnsi="Times New Roman"/>
          <w:sz w:val="22"/>
          <w:szCs w:val="22"/>
          <w:lang w:val="fr-FR"/>
        </w:rPr>
        <w:t>tres, hauteur 14 m</w:t>
      </w:r>
      <w:r w:rsidRPr="00E575A2">
        <w:rPr>
          <w:rFonts w:ascii="Times New Roman" w:hAnsi="Times New Roman" w:cs="Courier New"/>
          <w:sz w:val="22"/>
          <w:szCs w:val="22"/>
          <w:lang w:val="fr-FR"/>
        </w:rPr>
        <w:t>ê</w:t>
      </w:r>
      <w:r w:rsidRPr="00E575A2">
        <w:rPr>
          <w:rFonts w:ascii="Times New Roman" w:hAnsi="Times New Roman"/>
          <w:sz w:val="22"/>
          <w:szCs w:val="22"/>
          <w:lang w:val="fr-FR"/>
        </w:rPr>
        <w:t xml:space="preserve">tres) sont encore soulignées par une peinture de plafond </w:t>
      </w:r>
      <w:r w:rsidR="00F26E80" w:rsidRPr="00E575A2">
        <w:rPr>
          <w:rFonts w:ascii="Times New Roman" w:hAnsi="Times New Roman"/>
          <w:sz w:val="22"/>
          <w:szCs w:val="22"/>
          <w:lang w:val="fr-FR"/>
        </w:rPr>
        <w:t xml:space="preserve">monumentale </w:t>
      </w:r>
      <w:r w:rsidRPr="00E575A2">
        <w:rPr>
          <w:rFonts w:ascii="Times New Roman" w:hAnsi="Times New Roman"/>
          <w:sz w:val="22"/>
          <w:szCs w:val="22"/>
          <w:lang w:val="fr-FR"/>
        </w:rPr>
        <w:t>(il ne s</w:t>
      </w:r>
      <w:r w:rsidR="0034278C">
        <w:rPr>
          <w:rFonts w:ascii="Times New Roman" w:hAnsi="Times New Roman"/>
          <w:sz w:val="22"/>
          <w:szCs w:val="22"/>
          <w:lang w:val="fr-FR"/>
        </w:rPr>
        <w:t>’</w:t>
      </w:r>
      <w:r w:rsidRPr="00E575A2">
        <w:rPr>
          <w:rFonts w:ascii="Times New Roman" w:hAnsi="Times New Roman"/>
          <w:sz w:val="22"/>
          <w:szCs w:val="22"/>
          <w:lang w:val="fr-FR"/>
        </w:rPr>
        <w:t>agit pas d</w:t>
      </w:r>
      <w:r w:rsidR="0034278C">
        <w:rPr>
          <w:rFonts w:ascii="Times New Roman" w:hAnsi="Times New Roman"/>
          <w:sz w:val="22"/>
          <w:szCs w:val="22"/>
          <w:lang w:val="fr-FR"/>
        </w:rPr>
        <w:t>’</w:t>
      </w:r>
      <w:r w:rsidRPr="00E575A2">
        <w:rPr>
          <w:rFonts w:ascii="Times New Roman" w:hAnsi="Times New Roman"/>
          <w:sz w:val="22"/>
          <w:szCs w:val="22"/>
          <w:lang w:val="fr-FR"/>
        </w:rPr>
        <w:t xml:space="preserve">une peinture </w:t>
      </w:r>
      <w:r w:rsidRPr="00E575A2">
        <w:rPr>
          <w:rFonts w:ascii="Times New Roman" w:hAnsi="Times New Roman"/>
          <w:i/>
          <w:sz w:val="22"/>
          <w:szCs w:val="22"/>
          <w:lang w:val="fr-FR"/>
        </w:rPr>
        <w:t>al fresco</w:t>
      </w:r>
      <w:r w:rsidR="00F26E80" w:rsidRPr="00E575A2">
        <w:rPr>
          <w:rFonts w:ascii="Times New Roman" w:hAnsi="Times New Roman"/>
          <w:sz w:val="22"/>
          <w:szCs w:val="22"/>
          <w:lang w:val="fr-FR"/>
        </w:rPr>
        <w:t>)</w:t>
      </w:r>
      <w:r w:rsidRPr="00E575A2">
        <w:rPr>
          <w:rFonts w:ascii="Times New Roman" w:hAnsi="Times New Roman"/>
          <w:sz w:val="22"/>
          <w:szCs w:val="22"/>
          <w:lang w:val="fr-FR"/>
        </w:rPr>
        <w:t>, peinte en six mois de l</w:t>
      </w:r>
      <w:r w:rsidR="0034278C">
        <w:rPr>
          <w:rFonts w:ascii="Times New Roman" w:hAnsi="Times New Roman"/>
          <w:sz w:val="22"/>
          <w:szCs w:val="22"/>
          <w:lang w:val="fr-FR"/>
        </w:rPr>
        <w:t>’</w:t>
      </w:r>
      <w:r w:rsidRPr="00E575A2">
        <w:rPr>
          <w:rFonts w:ascii="Times New Roman" w:hAnsi="Times New Roman"/>
          <w:sz w:val="22"/>
          <w:szCs w:val="22"/>
          <w:lang w:val="fr-FR"/>
        </w:rPr>
        <w:t>année 1794 par le peintre viennois Anton Maulbertsch, avec l</w:t>
      </w:r>
      <w:r w:rsidR="0034278C">
        <w:rPr>
          <w:rFonts w:ascii="Times New Roman" w:hAnsi="Times New Roman"/>
          <w:sz w:val="22"/>
          <w:szCs w:val="22"/>
          <w:lang w:val="fr-FR"/>
        </w:rPr>
        <w:t>’</w:t>
      </w:r>
      <w:r w:rsidRPr="00E575A2">
        <w:rPr>
          <w:rFonts w:ascii="Times New Roman" w:hAnsi="Times New Roman"/>
          <w:sz w:val="22"/>
          <w:szCs w:val="22"/>
          <w:lang w:val="fr-FR"/>
        </w:rPr>
        <w:t>aide d</w:t>
      </w:r>
      <w:r w:rsidR="0034278C">
        <w:rPr>
          <w:rFonts w:ascii="Times New Roman" w:hAnsi="Times New Roman"/>
          <w:sz w:val="22"/>
          <w:szCs w:val="22"/>
          <w:lang w:val="fr-FR"/>
        </w:rPr>
        <w:t>’</w:t>
      </w:r>
      <w:r w:rsidRPr="00E575A2">
        <w:rPr>
          <w:rFonts w:ascii="Times New Roman" w:hAnsi="Times New Roman"/>
          <w:sz w:val="22"/>
          <w:szCs w:val="22"/>
          <w:lang w:val="fr-FR"/>
        </w:rPr>
        <w:t>un seul assistant. Les rayons supérieurs des livres ne sont accessibles qu</w:t>
      </w:r>
      <w:r w:rsidR="0034278C">
        <w:rPr>
          <w:rFonts w:ascii="Times New Roman" w:hAnsi="Times New Roman"/>
          <w:sz w:val="22"/>
          <w:szCs w:val="22"/>
          <w:lang w:val="fr-FR"/>
        </w:rPr>
        <w:t>’</w:t>
      </w:r>
      <w:r w:rsidRPr="00E575A2">
        <w:rPr>
          <w:rFonts w:ascii="Times New Roman" w:hAnsi="Times New Roman"/>
          <w:sz w:val="22"/>
          <w:szCs w:val="22"/>
          <w:lang w:val="fr-FR"/>
        </w:rPr>
        <w:t>a</w:t>
      </w:r>
      <w:r w:rsidR="0034278C">
        <w:rPr>
          <w:rFonts w:ascii="Times New Roman" w:hAnsi="Times New Roman"/>
          <w:sz w:val="22"/>
          <w:szCs w:val="22"/>
          <w:lang w:val="fr-FR"/>
        </w:rPr>
        <w:t>’</w:t>
      </w:r>
      <w:r w:rsidRPr="00E575A2">
        <w:rPr>
          <w:rFonts w:ascii="Times New Roman" w:hAnsi="Times New Roman"/>
          <w:sz w:val="22"/>
          <w:szCs w:val="22"/>
          <w:lang w:val="fr-FR"/>
        </w:rPr>
        <w:t>partir de la galerie vers laquelle conduisent des escaliers tournant en spirale, placés dans les deux coins, cachés par de faux dos de livres.</w:t>
      </w:r>
    </w:p>
    <w:p w:rsidR="0091293A" w:rsidRPr="00E575A2" w:rsidRDefault="009863D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La scène au plafond « L</w:t>
      </w:r>
      <w:r w:rsidR="0034278C">
        <w:rPr>
          <w:rFonts w:ascii="Times New Roman" w:hAnsi="Times New Roman"/>
          <w:sz w:val="22"/>
          <w:szCs w:val="22"/>
          <w:lang w:val="fr-FR"/>
        </w:rPr>
        <w:t>’</w:t>
      </w:r>
      <w:r w:rsidRPr="00E575A2">
        <w:rPr>
          <w:rFonts w:ascii="Times New Roman" w:hAnsi="Times New Roman"/>
          <w:sz w:val="22"/>
          <w:szCs w:val="22"/>
          <w:lang w:val="fr-FR"/>
        </w:rPr>
        <w:t>evolution spirituelle de l</w:t>
      </w:r>
      <w:r w:rsidR="0034278C">
        <w:rPr>
          <w:rFonts w:ascii="Times New Roman" w:hAnsi="Times New Roman"/>
          <w:sz w:val="22"/>
          <w:szCs w:val="22"/>
          <w:lang w:val="fr-FR"/>
        </w:rPr>
        <w:t>’</w:t>
      </w:r>
      <w:r w:rsidRPr="00E575A2">
        <w:rPr>
          <w:rFonts w:ascii="Times New Roman" w:hAnsi="Times New Roman"/>
          <w:sz w:val="22"/>
          <w:szCs w:val="22"/>
          <w:lang w:val="fr-FR"/>
        </w:rPr>
        <w:t>humanité » retrace bri</w:t>
      </w:r>
      <w:r w:rsidRPr="00E575A2">
        <w:rPr>
          <w:rFonts w:ascii="Times New Roman" w:hAnsi="Times New Roman" w:cs="Courier New"/>
          <w:sz w:val="22"/>
          <w:szCs w:val="22"/>
          <w:lang w:val="fr-FR"/>
        </w:rPr>
        <w:t>è</w:t>
      </w:r>
      <w:r w:rsidRPr="00E575A2">
        <w:rPr>
          <w:rFonts w:ascii="Times New Roman" w:hAnsi="Times New Roman"/>
          <w:sz w:val="22"/>
          <w:szCs w:val="22"/>
          <w:lang w:val="fr-FR"/>
        </w:rPr>
        <w:t>vement le développement des sciences et de la religion.</w:t>
      </w:r>
      <w:r w:rsidR="0034278C">
        <w:rPr>
          <w:rFonts w:ascii="Times New Roman" w:hAnsi="Times New Roman"/>
          <w:sz w:val="22"/>
          <w:szCs w:val="22"/>
          <w:lang w:val="fr-FR"/>
        </w:rPr>
        <w:t xml:space="preserve"> </w:t>
      </w:r>
      <w:r w:rsidRPr="00E575A2">
        <w:rPr>
          <w:rFonts w:ascii="Times New Roman" w:hAnsi="Times New Roman"/>
          <w:sz w:val="22"/>
          <w:szCs w:val="22"/>
          <w:lang w:val="fr-FR"/>
        </w:rPr>
        <w:t>C</w:t>
      </w:r>
      <w:r w:rsidR="0034278C">
        <w:rPr>
          <w:rFonts w:ascii="Times New Roman" w:hAnsi="Times New Roman"/>
          <w:sz w:val="22"/>
          <w:szCs w:val="22"/>
          <w:lang w:val="fr-FR"/>
        </w:rPr>
        <w:t>’</w:t>
      </w:r>
      <w:r w:rsidRPr="00E575A2">
        <w:rPr>
          <w:rFonts w:ascii="Times New Roman" w:hAnsi="Times New Roman"/>
          <w:sz w:val="22"/>
          <w:szCs w:val="22"/>
          <w:lang w:val="fr-FR"/>
        </w:rPr>
        <w:t xml:space="preserve">est dans le christianisme, que resident le point de départ et la découverte finale de la sagesse authentique. Comme garantie de cette découverte, </w:t>
      </w:r>
      <w:smartTag w:uri="urn:schemas-microsoft-com:office:smarttags" w:element="PersonName">
        <w:smartTagPr>
          <w:attr w:name="ProductID" w:val="La Providence"/>
        </w:smartTagPr>
        <w:r w:rsidRPr="00E575A2">
          <w:rPr>
            <w:rFonts w:ascii="Times New Roman" w:hAnsi="Times New Roman"/>
            <w:sz w:val="22"/>
            <w:szCs w:val="22"/>
            <w:lang w:val="fr-FR"/>
          </w:rPr>
          <w:t>La Providence</w:t>
        </w:r>
      </w:smartTag>
      <w:r w:rsidRPr="00E575A2">
        <w:rPr>
          <w:rFonts w:ascii="Times New Roman" w:hAnsi="Times New Roman"/>
          <w:sz w:val="22"/>
          <w:szCs w:val="22"/>
          <w:lang w:val="fr-FR"/>
        </w:rPr>
        <w:t xml:space="preserve"> divine</w:t>
      </w:r>
      <w:r w:rsidRPr="00E575A2">
        <w:rPr>
          <w:rFonts w:ascii="Times New Roman" w:hAnsi="Times New Roman"/>
          <w:i/>
          <w:sz w:val="22"/>
          <w:szCs w:val="22"/>
          <w:lang w:val="fr-FR"/>
        </w:rPr>
        <w:t xml:space="preserve"> </w:t>
      </w:r>
      <w:r w:rsidRPr="00E575A2">
        <w:rPr>
          <w:rFonts w:ascii="Times New Roman" w:hAnsi="Times New Roman"/>
          <w:sz w:val="22"/>
          <w:szCs w:val="22"/>
          <w:lang w:val="fr-FR"/>
        </w:rPr>
        <w:t>entourée de vertus et de vices, se trouve au milieu de la scène. A</w:t>
      </w:r>
      <w:r w:rsidR="0034278C">
        <w:rPr>
          <w:rFonts w:ascii="Times New Roman" w:hAnsi="Times New Roman"/>
          <w:sz w:val="22"/>
          <w:szCs w:val="22"/>
          <w:lang w:val="fr-FR"/>
        </w:rPr>
        <w:t>’</w:t>
      </w:r>
      <w:r w:rsidRPr="00E575A2">
        <w:rPr>
          <w:rFonts w:ascii="Times New Roman" w:hAnsi="Times New Roman"/>
          <w:sz w:val="22"/>
          <w:szCs w:val="22"/>
          <w:lang w:val="fr-FR"/>
        </w:rPr>
        <w:t>gauche, nous pouvons suivre le développemnt de la civilisation grècque, depuis les temps mythiques en passant par l</w:t>
      </w:r>
      <w:r w:rsidR="0034278C">
        <w:rPr>
          <w:rFonts w:ascii="Times New Roman" w:hAnsi="Times New Roman"/>
          <w:sz w:val="22"/>
          <w:szCs w:val="22"/>
          <w:lang w:val="fr-FR"/>
        </w:rPr>
        <w:t>’</w:t>
      </w:r>
      <w:r w:rsidRPr="00E575A2">
        <w:rPr>
          <w:rFonts w:ascii="Times New Roman" w:hAnsi="Times New Roman"/>
          <w:sz w:val="22"/>
          <w:szCs w:val="22"/>
          <w:lang w:val="fr-FR"/>
        </w:rPr>
        <w:t>époque d</w:t>
      </w:r>
      <w:r w:rsidR="0034278C">
        <w:rPr>
          <w:rFonts w:ascii="Times New Roman" w:hAnsi="Times New Roman"/>
          <w:sz w:val="22"/>
          <w:szCs w:val="22"/>
          <w:lang w:val="fr-FR"/>
        </w:rPr>
        <w:t>’</w:t>
      </w:r>
      <w:r w:rsidRPr="00E575A2">
        <w:rPr>
          <w:rFonts w:ascii="Times New Roman" w:hAnsi="Times New Roman"/>
          <w:sz w:val="22"/>
          <w:szCs w:val="22"/>
          <w:lang w:val="fr-FR"/>
        </w:rPr>
        <w:t>Alexandre le Grand (accompagné de son maître Aristote)</w:t>
      </w:r>
      <w:r w:rsidR="0034278C">
        <w:rPr>
          <w:rFonts w:ascii="Times New Roman" w:hAnsi="Times New Roman"/>
          <w:sz w:val="22"/>
          <w:szCs w:val="22"/>
          <w:lang w:val="fr-FR"/>
        </w:rPr>
        <w:t xml:space="preserve"> </w:t>
      </w:r>
      <w:r w:rsidRPr="00E575A2">
        <w:rPr>
          <w:rFonts w:ascii="Times New Roman" w:hAnsi="Times New Roman"/>
          <w:sz w:val="22"/>
          <w:szCs w:val="22"/>
          <w:lang w:val="fr-FR"/>
        </w:rPr>
        <w:t>jusqu</w:t>
      </w:r>
      <w:r w:rsidR="0034278C">
        <w:rPr>
          <w:rFonts w:ascii="Times New Roman" w:hAnsi="Times New Roman"/>
          <w:sz w:val="22"/>
          <w:szCs w:val="22"/>
          <w:lang w:val="fr-FR"/>
        </w:rPr>
        <w:t>’</w:t>
      </w:r>
      <w:r w:rsidRPr="00E575A2">
        <w:rPr>
          <w:rFonts w:ascii="Times New Roman" w:hAnsi="Times New Roman"/>
          <w:sz w:val="22"/>
          <w:szCs w:val="22"/>
          <w:lang w:val="fr-FR"/>
        </w:rPr>
        <w:t>aux philosophes Diog</w:t>
      </w:r>
      <w:r w:rsidRPr="00E575A2">
        <w:rPr>
          <w:rFonts w:ascii="Times New Roman" w:hAnsi="Times New Roman" w:cs="Courier New"/>
          <w:sz w:val="22"/>
          <w:szCs w:val="22"/>
          <w:lang w:val="fr-FR"/>
        </w:rPr>
        <w:t>è</w:t>
      </w:r>
      <w:r w:rsidRPr="00E575A2">
        <w:rPr>
          <w:rFonts w:ascii="Times New Roman" w:hAnsi="Times New Roman"/>
          <w:sz w:val="22"/>
          <w:szCs w:val="22"/>
          <w:lang w:val="fr-FR"/>
        </w:rPr>
        <w:t>ne et Démocrite. A</w:t>
      </w:r>
      <w:r w:rsidR="0034278C">
        <w:rPr>
          <w:rFonts w:ascii="Times New Roman" w:hAnsi="Times New Roman"/>
          <w:sz w:val="22"/>
          <w:szCs w:val="22"/>
          <w:lang w:val="fr-FR"/>
        </w:rPr>
        <w:t>’</w:t>
      </w:r>
      <w:r w:rsidRPr="00E575A2">
        <w:rPr>
          <w:rFonts w:ascii="Times New Roman" w:hAnsi="Times New Roman"/>
          <w:sz w:val="22"/>
          <w:szCs w:val="22"/>
          <w:lang w:val="fr-FR"/>
        </w:rPr>
        <w:t>droite</w:t>
      </w:r>
      <w:r w:rsidRPr="00E575A2">
        <w:rPr>
          <w:rFonts w:ascii="Times New Roman" w:hAnsi="Times New Roman"/>
          <w:b/>
          <w:sz w:val="22"/>
          <w:szCs w:val="22"/>
          <w:lang w:val="fr-FR"/>
        </w:rPr>
        <w:t xml:space="preserve"> </w:t>
      </w:r>
      <w:r w:rsidRPr="00E575A2">
        <w:rPr>
          <w:rFonts w:ascii="Times New Roman" w:hAnsi="Times New Roman"/>
          <w:sz w:val="22"/>
          <w:szCs w:val="22"/>
          <w:lang w:val="fr-FR"/>
        </w:rPr>
        <w:t>est représenté le développement des sciences (par ex. Esculape, Pythagore, Socrate en prison). Pr</w:t>
      </w:r>
      <w:r w:rsidRPr="00E575A2">
        <w:rPr>
          <w:rFonts w:ascii="Times New Roman" w:hAnsi="Times New Roman" w:cs="Courier New"/>
          <w:sz w:val="22"/>
          <w:szCs w:val="22"/>
          <w:lang w:val="fr-FR"/>
        </w:rPr>
        <w:t>è</w:t>
      </w:r>
      <w:r w:rsidRPr="00E575A2">
        <w:rPr>
          <w:rFonts w:ascii="Times New Roman" w:hAnsi="Times New Roman"/>
          <w:sz w:val="22"/>
          <w:szCs w:val="22"/>
          <w:lang w:val="fr-FR"/>
        </w:rPr>
        <w:t>s de l</w:t>
      </w:r>
      <w:r w:rsidR="0034278C">
        <w:rPr>
          <w:rFonts w:ascii="Times New Roman" w:hAnsi="Times New Roman"/>
          <w:sz w:val="22"/>
          <w:szCs w:val="22"/>
          <w:lang w:val="fr-FR"/>
        </w:rPr>
        <w:t>’</w:t>
      </w:r>
      <w:r w:rsidRPr="00E575A2">
        <w:rPr>
          <w:rFonts w:ascii="Times New Roman" w:hAnsi="Times New Roman"/>
          <w:sz w:val="22"/>
          <w:szCs w:val="22"/>
          <w:lang w:val="fr-FR"/>
        </w:rPr>
        <w:t>inscription « Wenceslaus secundus, hic primus », indiquant que le fondateur de la salle Václav Mayer, était le deuxieme abbé du nom de Václav, mais toutefois le premier dans la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est présenté un groupe d</w:t>
      </w:r>
      <w:r w:rsidR="0034278C">
        <w:rPr>
          <w:rFonts w:ascii="Times New Roman" w:hAnsi="Times New Roman"/>
          <w:sz w:val="22"/>
          <w:szCs w:val="22"/>
          <w:lang w:val="fr-FR"/>
        </w:rPr>
        <w:t>’</w:t>
      </w:r>
      <w:r w:rsidRPr="00E575A2">
        <w:rPr>
          <w:rFonts w:ascii="Times New Roman" w:hAnsi="Times New Roman"/>
          <w:sz w:val="22"/>
          <w:szCs w:val="22"/>
          <w:lang w:val="fr-FR"/>
        </w:rPr>
        <w:t xml:space="preserve">hérétiques </w:t>
      </w:r>
      <w:r w:rsidRPr="00305580">
        <w:rPr>
          <w:rFonts w:ascii="Times New Roman" w:hAnsi="Times New Roman"/>
          <w:sz w:val="22"/>
          <w:szCs w:val="22"/>
          <w:lang w:val="fr-FR"/>
        </w:rPr>
        <w:t>battus – comme</w:t>
      </w:r>
      <w:r w:rsidRPr="00E575A2">
        <w:rPr>
          <w:rFonts w:ascii="Times New Roman" w:hAnsi="Times New Roman"/>
          <w:sz w:val="22"/>
          <w:szCs w:val="22"/>
          <w:lang w:val="fr-FR"/>
        </w:rPr>
        <w:t xml:space="preserve"> allusion aux Encyclopédistes francais.</w:t>
      </w:r>
      <w:r w:rsidR="0034278C">
        <w:rPr>
          <w:rFonts w:ascii="Times New Roman" w:hAnsi="Times New Roman"/>
          <w:sz w:val="22"/>
          <w:szCs w:val="22"/>
          <w:lang w:val="fr-FR"/>
        </w:rPr>
        <w:t xml:space="preserve"> </w:t>
      </w:r>
      <w:r w:rsidRPr="00E575A2">
        <w:rPr>
          <w:rFonts w:ascii="Times New Roman" w:hAnsi="Times New Roman"/>
          <w:sz w:val="22"/>
          <w:szCs w:val="22"/>
          <w:lang w:val="fr-FR"/>
        </w:rPr>
        <w:t>Malheureusement il n</w:t>
      </w:r>
      <w:r w:rsidR="0034278C">
        <w:rPr>
          <w:rFonts w:ascii="Times New Roman" w:hAnsi="Times New Roman"/>
          <w:sz w:val="22"/>
          <w:szCs w:val="22"/>
          <w:lang w:val="fr-FR"/>
        </w:rPr>
        <w:t>’</w:t>
      </w:r>
      <w:r w:rsidRPr="00E575A2">
        <w:rPr>
          <w:rFonts w:ascii="Times New Roman" w:hAnsi="Times New Roman"/>
          <w:sz w:val="22"/>
          <w:szCs w:val="22"/>
          <w:lang w:val="fr-FR"/>
        </w:rPr>
        <w:t>est pas possible de voir des motifs de l</w:t>
      </w:r>
      <w:r w:rsidR="0034278C">
        <w:rPr>
          <w:rFonts w:ascii="Times New Roman" w:hAnsi="Times New Roman"/>
          <w:sz w:val="22"/>
          <w:szCs w:val="22"/>
          <w:lang w:val="fr-FR"/>
        </w:rPr>
        <w:t>’</w:t>
      </w:r>
      <w:r w:rsidRPr="00E575A2">
        <w:rPr>
          <w:rFonts w:ascii="Times New Roman" w:hAnsi="Times New Roman"/>
          <w:sz w:val="22"/>
          <w:szCs w:val="22"/>
          <w:lang w:val="fr-FR"/>
        </w:rPr>
        <w:t>Ancien Testament, car ils se trouvent au</w:t>
      </w:r>
      <w:r w:rsidR="005A570B">
        <w:rPr>
          <w:rFonts w:ascii="Times New Roman" w:hAnsi="Times New Roman"/>
          <w:sz w:val="22"/>
          <w:szCs w:val="22"/>
          <w:lang w:val="fr-FR"/>
        </w:rPr>
        <w:t>-</w:t>
      </w:r>
      <w:r w:rsidRPr="00E575A2">
        <w:rPr>
          <w:rFonts w:ascii="Times New Roman" w:hAnsi="Times New Roman"/>
          <w:sz w:val="22"/>
          <w:szCs w:val="22"/>
          <w:lang w:val="fr-FR"/>
        </w:rPr>
        <w:t>dessus de</w:t>
      </w:r>
      <w:r w:rsidR="0034278C">
        <w:rPr>
          <w:rFonts w:ascii="Times New Roman" w:hAnsi="Times New Roman"/>
          <w:sz w:val="22"/>
          <w:szCs w:val="22"/>
          <w:lang w:val="fr-FR"/>
        </w:rPr>
        <w:t xml:space="preserve"> </w:t>
      </w:r>
      <w:r w:rsidRPr="00E575A2">
        <w:rPr>
          <w:rFonts w:ascii="Times New Roman" w:hAnsi="Times New Roman"/>
          <w:sz w:val="22"/>
          <w:szCs w:val="22"/>
          <w:lang w:val="fr-FR"/>
        </w:rPr>
        <w:t>l</w:t>
      </w:r>
      <w:r w:rsidR="0034278C">
        <w:rPr>
          <w:rFonts w:ascii="Times New Roman" w:hAnsi="Times New Roman"/>
          <w:sz w:val="22"/>
          <w:szCs w:val="22"/>
          <w:lang w:val="fr-FR"/>
        </w:rPr>
        <w:t>’</w:t>
      </w:r>
      <w:r w:rsidRPr="00E575A2">
        <w:rPr>
          <w:rFonts w:ascii="Times New Roman" w:hAnsi="Times New Roman"/>
          <w:sz w:val="22"/>
          <w:szCs w:val="22"/>
          <w:lang w:val="fr-FR"/>
        </w:rPr>
        <w:t>entrée de la salle. Entre autres y sont représentés Adam et Eve, Cain et Abel, Noé, Moíse, Salomon et David. En face, on aper</w:t>
      </w:r>
      <w:r w:rsidRPr="00E575A2">
        <w:rPr>
          <w:rFonts w:ascii="Times New Roman" w:hAnsi="Times New Roman" w:cs="Courier New"/>
          <w:sz w:val="22"/>
          <w:szCs w:val="22"/>
          <w:lang w:val="fr-FR"/>
        </w:rPr>
        <w:t>ç</w:t>
      </w:r>
      <w:r w:rsidRPr="00E575A2">
        <w:rPr>
          <w:rFonts w:ascii="Times New Roman" w:hAnsi="Times New Roman"/>
          <w:sz w:val="22"/>
          <w:szCs w:val="22"/>
          <w:lang w:val="fr-FR"/>
        </w:rPr>
        <w:t>oit notamment un scène du Nouveau Testament (Actes des Apôtres) – le discours de Saint Paul devant l</w:t>
      </w:r>
      <w:r w:rsidR="0034278C">
        <w:rPr>
          <w:rFonts w:ascii="Times New Roman" w:hAnsi="Times New Roman"/>
          <w:sz w:val="22"/>
          <w:szCs w:val="22"/>
          <w:lang w:val="fr-FR"/>
        </w:rPr>
        <w:t>’</w:t>
      </w:r>
      <w:r w:rsidRPr="00E575A2">
        <w:rPr>
          <w:rFonts w:ascii="Times New Roman" w:hAnsi="Times New Roman"/>
          <w:sz w:val="22"/>
          <w:szCs w:val="22"/>
          <w:lang w:val="fr-FR"/>
        </w:rPr>
        <w:t>autel au dieu inconnu a</w:t>
      </w:r>
      <w:r w:rsidR="0034278C">
        <w:rPr>
          <w:rFonts w:ascii="Times New Roman" w:hAnsi="Times New Roman"/>
          <w:sz w:val="22"/>
          <w:szCs w:val="22"/>
          <w:lang w:val="fr-FR"/>
        </w:rPr>
        <w:t>’</w:t>
      </w:r>
      <w:r w:rsidRPr="00E575A2">
        <w:rPr>
          <w:rFonts w:ascii="Times New Roman" w:hAnsi="Times New Roman"/>
          <w:sz w:val="22"/>
          <w:szCs w:val="22"/>
          <w:lang w:val="fr-FR"/>
        </w:rPr>
        <w:t xml:space="preserve">Athènes. Dans le coin droit se trouve Saint Venceslas, patron de </w:t>
      </w:r>
      <w:smartTag w:uri="urn:schemas-microsoft-com:office:smarttags" w:element="PersonName">
        <w:smartTagPr>
          <w:attr w:name="ProductID" w:val="la Boh￪me"/>
        </w:smartTagPr>
        <w:r w:rsidRPr="00E575A2">
          <w:rPr>
            <w:rFonts w:ascii="Times New Roman" w:hAnsi="Times New Roman"/>
            <w:sz w:val="22"/>
            <w:szCs w:val="22"/>
            <w:lang w:val="fr-FR"/>
          </w:rPr>
          <w:t>la Boh</w:t>
        </w:r>
        <w:r w:rsidRPr="00E575A2">
          <w:rPr>
            <w:rFonts w:ascii="Times New Roman" w:hAnsi="Times New Roman" w:cs="Courier New"/>
            <w:sz w:val="22"/>
            <w:szCs w:val="22"/>
            <w:lang w:val="fr-FR"/>
          </w:rPr>
          <w:t>ê</w:t>
        </w:r>
        <w:r w:rsidRPr="00E575A2">
          <w:rPr>
            <w:rFonts w:ascii="Times New Roman" w:hAnsi="Times New Roman"/>
            <w:sz w:val="22"/>
            <w:szCs w:val="22"/>
            <w:lang w:val="fr-FR"/>
          </w:rPr>
          <w:t>me</w:t>
        </w:r>
      </w:smartTag>
      <w:r w:rsidRPr="00E575A2">
        <w:rPr>
          <w:rFonts w:ascii="Times New Roman" w:hAnsi="Times New Roman"/>
          <w:sz w:val="22"/>
          <w:szCs w:val="22"/>
          <w:lang w:val="fr-FR"/>
        </w:rPr>
        <w:t>, brandissant dans sa main gauche un drapeau avec l</w:t>
      </w:r>
      <w:r w:rsidR="0034278C">
        <w:rPr>
          <w:rFonts w:ascii="Times New Roman" w:hAnsi="Times New Roman"/>
          <w:sz w:val="22"/>
          <w:szCs w:val="22"/>
          <w:lang w:val="fr-FR"/>
        </w:rPr>
        <w:t>’</w:t>
      </w:r>
      <w:r w:rsidRPr="00E575A2">
        <w:rPr>
          <w:rFonts w:ascii="Times New Roman" w:hAnsi="Times New Roman"/>
          <w:sz w:val="22"/>
          <w:szCs w:val="22"/>
          <w:lang w:val="fr-FR"/>
        </w:rPr>
        <w:t>aigle héraldique. La vieille femme a</w:t>
      </w:r>
      <w:r w:rsidR="0034278C">
        <w:rPr>
          <w:rFonts w:ascii="Times New Roman" w:hAnsi="Times New Roman"/>
          <w:sz w:val="22"/>
          <w:szCs w:val="22"/>
          <w:lang w:val="fr-FR"/>
        </w:rPr>
        <w:t>’</w:t>
      </w:r>
      <w:r w:rsidRPr="00E575A2">
        <w:rPr>
          <w:rFonts w:ascii="Times New Roman" w:hAnsi="Times New Roman"/>
          <w:sz w:val="22"/>
          <w:szCs w:val="22"/>
          <w:lang w:val="fr-FR"/>
        </w:rPr>
        <w:t xml:space="preserve">sa droite représente sa </w:t>
      </w:r>
      <w:r w:rsidRPr="00E575A2">
        <w:rPr>
          <w:rFonts w:ascii="Times New Roman" w:hAnsi="Times New Roman"/>
          <w:sz w:val="22"/>
          <w:szCs w:val="22"/>
          <w:lang w:val="fr-FR"/>
        </w:rPr>
        <w:lastRenderedPageBreak/>
        <w:t>grand</w:t>
      </w:r>
      <w:r w:rsidR="005A570B">
        <w:rPr>
          <w:rFonts w:ascii="Times New Roman" w:hAnsi="Times New Roman"/>
          <w:sz w:val="22"/>
          <w:szCs w:val="22"/>
          <w:lang w:val="fr-FR"/>
        </w:rPr>
        <w:t>-</w:t>
      </w:r>
      <w:r w:rsidRPr="00E575A2">
        <w:rPr>
          <w:rFonts w:ascii="Times New Roman" w:hAnsi="Times New Roman"/>
          <w:sz w:val="22"/>
          <w:szCs w:val="22"/>
          <w:lang w:val="fr-FR"/>
        </w:rPr>
        <w:t>m</w:t>
      </w:r>
      <w:r w:rsidRPr="00E575A2">
        <w:rPr>
          <w:rFonts w:ascii="Times New Roman" w:hAnsi="Times New Roman" w:cs="Courier New"/>
          <w:sz w:val="22"/>
          <w:szCs w:val="22"/>
          <w:lang w:val="fr-FR"/>
        </w:rPr>
        <w:t>è</w:t>
      </w:r>
      <w:r w:rsidRPr="00E575A2">
        <w:rPr>
          <w:rFonts w:ascii="Times New Roman" w:hAnsi="Times New Roman"/>
          <w:sz w:val="22"/>
          <w:szCs w:val="22"/>
          <w:lang w:val="fr-FR"/>
        </w:rPr>
        <w:t>re, Sainte Ludmila. Au</w:t>
      </w:r>
      <w:r w:rsidR="005A570B">
        <w:rPr>
          <w:rFonts w:ascii="Times New Roman" w:hAnsi="Times New Roman"/>
          <w:sz w:val="22"/>
          <w:szCs w:val="22"/>
          <w:lang w:val="fr-FR"/>
        </w:rPr>
        <w:t>-</w:t>
      </w:r>
      <w:r w:rsidRPr="00E575A2">
        <w:rPr>
          <w:rFonts w:ascii="Times New Roman" w:hAnsi="Times New Roman"/>
          <w:sz w:val="22"/>
          <w:szCs w:val="22"/>
          <w:lang w:val="fr-FR"/>
        </w:rPr>
        <w:t>dessous de lui se trouvent</w:t>
      </w:r>
      <w:r w:rsidR="0034278C">
        <w:rPr>
          <w:rFonts w:ascii="Times New Roman" w:hAnsi="Times New Roman"/>
          <w:sz w:val="22"/>
          <w:szCs w:val="22"/>
          <w:lang w:val="fr-FR"/>
        </w:rPr>
        <w:t xml:space="preserve"> </w:t>
      </w:r>
      <w:r w:rsidRPr="00E575A2">
        <w:rPr>
          <w:rFonts w:ascii="Times New Roman" w:hAnsi="Times New Roman"/>
          <w:sz w:val="22"/>
          <w:szCs w:val="22"/>
          <w:lang w:val="fr-FR"/>
        </w:rPr>
        <w:t>les quatre</w:t>
      </w:r>
      <w:r w:rsidR="0034278C">
        <w:rPr>
          <w:rFonts w:ascii="Times New Roman" w:hAnsi="Times New Roman"/>
          <w:sz w:val="22"/>
          <w:szCs w:val="22"/>
          <w:lang w:val="fr-FR"/>
        </w:rPr>
        <w:t xml:space="preserve"> </w:t>
      </w:r>
      <w:r w:rsidRPr="00E575A2">
        <w:rPr>
          <w:rFonts w:ascii="Times New Roman" w:hAnsi="Times New Roman"/>
          <w:sz w:val="22"/>
          <w:szCs w:val="22"/>
          <w:lang w:val="fr-FR"/>
        </w:rPr>
        <w:t>P</w:t>
      </w:r>
      <w:r w:rsidRPr="00E575A2">
        <w:rPr>
          <w:rFonts w:ascii="Times New Roman" w:hAnsi="Times New Roman" w:cs="Courier New"/>
          <w:sz w:val="22"/>
          <w:szCs w:val="22"/>
          <w:lang w:val="fr-FR"/>
        </w:rPr>
        <w:t>è</w:t>
      </w:r>
      <w:r w:rsidRPr="00E575A2">
        <w:rPr>
          <w:rFonts w:ascii="Times New Roman" w:hAnsi="Times New Roman"/>
          <w:sz w:val="22"/>
          <w:szCs w:val="22"/>
          <w:lang w:val="fr-FR"/>
        </w:rPr>
        <w:t>res de l</w:t>
      </w:r>
      <w:r w:rsidR="0034278C">
        <w:rPr>
          <w:rFonts w:ascii="Times New Roman" w:hAnsi="Times New Roman"/>
          <w:sz w:val="22"/>
          <w:szCs w:val="22"/>
          <w:lang w:val="fr-FR"/>
        </w:rPr>
        <w:t>’</w:t>
      </w:r>
      <w:r w:rsidRPr="00E575A2">
        <w:rPr>
          <w:rFonts w:ascii="Times New Roman" w:hAnsi="Times New Roman"/>
          <w:sz w:val="22"/>
          <w:szCs w:val="22"/>
          <w:lang w:val="fr-FR"/>
        </w:rPr>
        <w:t>Eglise – Jer</w:t>
      </w:r>
      <w:r w:rsidRPr="00E575A2">
        <w:rPr>
          <w:rFonts w:ascii="Times New Roman" w:hAnsi="Times New Roman" w:cs="Courier New"/>
          <w:sz w:val="22"/>
          <w:szCs w:val="22"/>
          <w:lang w:val="fr-FR"/>
        </w:rPr>
        <w:t>ô</w:t>
      </w:r>
      <w:r w:rsidRPr="00E575A2">
        <w:rPr>
          <w:rFonts w:ascii="Times New Roman" w:hAnsi="Times New Roman"/>
          <w:sz w:val="22"/>
          <w:szCs w:val="22"/>
          <w:lang w:val="fr-FR"/>
        </w:rPr>
        <w:t>me, Ambroise, Augustin et Grégoire le Grande, et en plus Grégoire de Nazianze. L</w:t>
      </w:r>
      <w:r w:rsidR="0034278C">
        <w:rPr>
          <w:rFonts w:ascii="Times New Roman" w:hAnsi="Times New Roman"/>
          <w:sz w:val="22"/>
          <w:szCs w:val="22"/>
          <w:lang w:val="fr-FR"/>
        </w:rPr>
        <w:t>’</w:t>
      </w:r>
      <w:r w:rsidRPr="00E575A2">
        <w:rPr>
          <w:rFonts w:ascii="Times New Roman" w:hAnsi="Times New Roman"/>
          <w:sz w:val="22"/>
          <w:szCs w:val="22"/>
          <w:lang w:val="fr-FR"/>
        </w:rPr>
        <w:t>abbé Václav Mayer, le fondateur de la salle vers laquelle il est tourné, est le dernier du rang, la face illuminée et la crosse abbatiale a</w:t>
      </w:r>
      <w:r w:rsidR="0034278C">
        <w:rPr>
          <w:rFonts w:ascii="Times New Roman" w:hAnsi="Times New Roman"/>
          <w:sz w:val="22"/>
          <w:szCs w:val="22"/>
          <w:lang w:val="fr-FR"/>
        </w:rPr>
        <w:t>’</w:t>
      </w:r>
      <w:r w:rsidRPr="00E575A2">
        <w:rPr>
          <w:rFonts w:ascii="Times New Roman" w:hAnsi="Times New Roman"/>
          <w:sz w:val="22"/>
          <w:szCs w:val="22"/>
          <w:lang w:val="fr-FR"/>
        </w:rPr>
        <w:t xml:space="preserve">la main. </w:t>
      </w:r>
    </w:p>
    <w:p w:rsidR="003E3BF8" w:rsidRPr="00E575A2" w:rsidRDefault="009863D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A</w:t>
      </w:r>
      <w:r w:rsidR="0034278C">
        <w:rPr>
          <w:rFonts w:ascii="Times New Roman" w:hAnsi="Times New Roman"/>
          <w:sz w:val="22"/>
          <w:szCs w:val="22"/>
          <w:lang w:val="fr-FR"/>
        </w:rPr>
        <w:t>’</w:t>
      </w:r>
      <w:r w:rsidRPr="00E575A2">
        <w:rPr>
          <w:rFonts w:ascii="Times New Roman" w:hAnsi="Times New Roman"/>
          <w:sz w:val="22"/>
          <w:szCs w:val="22"/>
          <w:lang w:val="fr-FR"/>
        </w:rPr>
        <w:t>sa droite sont agenouillés d</w:t>
      </w:r>
      <w:r w:rsidR="0034278C">
        <w:rPr>
          <w:rFonts w:ascii="Times New Roman" w:hAnsi="Times New Roman"/>
          <w:sz w:val="22"/>
          <w:szCs w:val="22"/>
          <w:lang w:val="fr-FR"/>
        </w:rPr>
        <w:t>’</w:t>
      </w:r>
      <w:r w:rsidRPr="00E575A2">
        <w:rPr>
          <w:rFonts w:ascii="Times New Roman" w:hAnsi="Times New Roman"/>
          <w:sz w:val="22"/>
          <w:szCs w:val="22"/>
          <w:lang w:val="fr-FR"/>
        </w:rPr>
        <w:t xml:space="preserve">autres patrons de </w:t>
      </w:r>
      <w:smartTag w:uri="urn:schemas-microsoft-com:office:smarttags" w:element="PersonName">
        <w:smartTagPr>
          <w:attr w:name="ProductID" w:val="la Boh￪me"/>
        </w:smartTagPr>
        <w:r w:rsidRPr="00E575A2">
          <w:rPr>
            <w:rFonts w:ascii="Times New Roman" w:hAnsi="Times New Roman"/>
            <w:sz w:val="22"/>
            <w:szCs w:val="22"/>
            <w:lang w:val="fr-FR"/>
          </w:rPr>
          <w:t>la Boh</w:t>
        </w:r>
        <w:r w:rsidRPr="00E575A2">
          <w:rPr>
            <w:rFonts w:ascii="Times New Roman" w:hAnsi="Times New Roman" w:cs="Courier New"/>
            <w:sz w:val="22"/>
            <w:szCs w:val="22"/>
            <w:lang w:val="fr-FR"/>
          </w:rPr>
          <w:t>ê</w:t>
        </w:r>
        <w:r w:rsidRPr="00E575A2">
          <w:rPr>
            <w:rFonts w:ascii="Times New Roman" w:hAnsi="Times New Roman"/>
            <w:sz w:val="22"/>
            <w:szCs w:val="22"/>
            <w:lang w:val="fr-FR"/>
          </w:rPr>
          <w:t>me</w:t>
        </w:r>
      </w:smartTag>
      <w:r w:rsidRPr="00E575A2">
        <w:rPr>
          <w:rFonts w:ascii="Times New Roman" w:hAnsi="Times New Roman"/>
          <w:sz w:val="22"/>
          <w:szCs w:val="22"/>
          <w:lang w:val="fr-FR"/>
        </w:rPr>
        <w:t xml:space="preserve"> – Saint Jean Nepomuc</w:t>
      </w:r>
      <w:r w:rsidRPr="00E575A2">
        <w:rPr>
          <w:rFonts w:ascii="Times New Roman" w:hAnsi="Times New Roman" w:cs="Courier New"/>
          <w:sz w:val="22"/>
          <w:szCs w:val="22"/>
          <w:lang w:val="fr-FR"/>
        </w:rPr>
        <w:t>è</w:t>
      </w:r>
      <w:r w:rsidRPr="00E575A2">
        <w:rPr>
          <w:rFonts w:ascii="Times New Roman" w:hAnsi="Times New Roman"/>
          <w:sz w:val="22"/>
          <w:szCs w:val="22"/>
          <w:lang w:val="fr-FR"/>
        </w:rPr>
        <w:t>ne et Saint Norbert, fondateur de l</w:t>
      </w:r>
      <w:r w:rsidR="0034278C">
        <w:rPr>
          <w:rFonts w:ascii="Times New Roman" w:hAnsi="Times New Roman"/>
          <w:sz w:val="22"/>
          <w:szCs w:val="22"/>
          <w:lang w:val="fr-FR"/>
        </w:rPr>
        <w:t>’</w:t>
      </w:r>
      <w:r w:rsidRPr="00E575A2">
        <w:rPr>
          <w:rFonts w:ascii="Times New Roman" w:hAnsi="Times New Roman"/>
          <w:sz w:val="22"/>
          <w:szCs w:val="22"/>
          <w:lang w:val="fr-FR"/>
        </w:rPr>
        <w:t>ordre des Prémontrés. A</w:t>
      </w:r>
      <w:r w:rsidR="0034278C">
        <w:rPr>
          <w:rFonts w:ascii="Times New Roman" w:hAnsi="Times New Roman"/>
          <w:sz w:val="22"/>
          <w:szCs w:val="22"/>
          <w:lang w:val="fr-FR"/>
        </w:rPr>
        <w:t>’</w:t>
      </w:r>
      <w:r w:rsidRPr="00E575A2">
        <w:rPr>
          <w:rFonts w:ascii="Times New Roman" w:hAnsi="Times New Roman"/>
          <w:sz w:val="22"/>
          <w:szCs w:val="22"/>
          <w:lang w:val="fr-FR"/>
        </w:rPr>
        <w:t>la charni</w:t>
      </w:r>
      <w:r w:rsidRPr="00E575A2">
        <w:rPr>
          <w:rFonts w:ascii="Times New Roman" w:hAnsi="Times New Roman" w:cs="Courier New"/>
          <w:sz w:val="22"/>
          <w:szCs w:val="22"/>
          <w:lang w:val="fr-FR"/>
        </w:rPr>
        <w:t>è</w:t>
      </w:r>
      <w:r w:rsidRPr="00E575A2">
        <w:rPr>
          <w:rFonts w:ascii="Times New Roman" w:hAnsi="Times New Roman"/>
          <w:sz w:val="22"/>
          <w:szCs w:val="22"/>
          <w:lang w:val="fr-FR"/>
        </w:rPr>
        <w:t>re du 18</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et 19</w:t>
      </w:r>
      <w:r w:rsidRPr="00E575A2">
        <w:rPr>
          <w:rFonts w:ascii="Times New Roman" w:hAnsi="Times New Roman"/>
          <w:sz w:val="22"/>
          <w:szCs w:val="22"/>
          <w:vertAlign w:val="superscript"/>
          <w:lang w:val="fr-FR"/>
        </w:rPr>
        <w:t>e</w:t>
      </w:r>
      <w:r w:rsidRPr="00E575A2">
        <w:rPr>
          <w:rFonts w:ascii="Times New Roman" w:hAnsi="Times New Roman"/>
          <w:sz w:val="22"/>
          <w:szCs w:val="22"/>
          <w:lang w:val="fr-FR"/>
        </w:rPr>
        <w:t xml:space="preserve"> siècle, la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est devenue très renommée dans les milieux culturels européens. Depuis l</w:t>
      </w:r>
      <w:r w:rsidR="0034278C">
        <w:rPr>
          <w:rFonts w:ascii="Times New Roman" w:hAnsi="Times New Roman"/>
          <w:sz w:val="22"/>
          <w:szCs w:val="22"/>
          <w:lang w:val="fr-FR"/>
        </w:rPr>
        <w:t>’</w:t>
      </w:r>
      <w:r w:rsidRPr="00E575A2">
        <w:rPr>
          <w:rFonts w:ascii="Times New Roman" w:hAnsi="Times New Roman"/>
          <w:sz w:val="22"/>
          <w:szCs w:val="22"/>
          <w:lang w:val="fr-FR"/>
        </w:rPr>
        <w:t>année 1792, les visites nombreuses de personnalités éminentes venues au couvent ont été enregistrées dans le 1ivre des visites. Le 17 juin 1812, c</w:t>
      </w:r>
      <w:r w:rsidR="0034278C">
        <w:rPr>
          <w:rFonts w:ascii="Times New Roman" w:hAnsi="Times New Roman"/>
          <w:sz w:val="22"/>
          <w:szCs w:val="22"/>
          <w:lang w:val="fr-FR"/>
        </w:rPr>
        <w:t>’</w:t>
      </w:r>
      <w:r w:rsidRPr="00E575A2">
        <w:rPr>
          <w:rFonts w:ascii="Times New Roman" w:hAnsi="Times New Roman"/>
          <w:sz w:val="22"/>
          <w:szCs w:val="22"/>
          <w:lang w:val="fr-FR"/>
        </w:rPr>
        <w:t>est Marie</w:t>
      </w:r>
      <w:r w:rsidR="005A570B">
        <w:rPr>
          <w:rFonts w:ascii="Times New Roman" w:hAnsi="Times New Roman"/>
          <w:sz w:val="22"/>
          <w:szCs w:val="22"/>
          <w:lang w:val="fr-FR"/>
        </w:rPr>
        <w:t>-</w:t>
      </w:r>
      <w:r w:rsidRPr="00E575A2">
        <w:rPr>
          <w:rFonts w:ascii="Times New Roman" w:hAnsi="Times New Roman"/>
          <w:sz w:val="22"/>
          <w:szCs w:val="22"/>
          <w:lang w:val="fr-FR"/>
        </w:rPr>
        <w:t>Louise, archiduchesse autrichienne et épouse de Napoléon Bonaparte, qui visita la bibliothèque de Strahov.</w:t>
      </w:r>
      <w:r w:rsidR="0034278C">
        <w:rPr>
          <w:rFonts w:ascii="Times New Roman" w:hAnsi="Times New Roman"/>
          <w:sz w:val="22"/>
          <w:szCs w:val="22"/>
          <w:lang w:val="fr-FR"/>
        </w:rPr>
        <w:t xml:space="preserve"> </w:t>
      </w:r>
    </w:p>
    <w:p w:rsidR="009863D7" w:rsidRPr="00E575A2" w:rsidRDefault="009863D7" w:rsidP="001B19C8">
      <w:pPr>
        <w:ind w:firstLine="708"/>
        <w:jc w:val="both"/>
        <w:rPr>
          <w:rFonts w:ascii="Times New Roman" w:hAnsi="Times New Roman"/>
          <w:sz w:val="22"/>
          <w:szCs w:val="22"/>
          <w:lang w:val="fr-FR"/>
        </w:rPr>
      </w:pPr>
      <w:r w:rsidRPr="00E575A2">
        <w:rPr>
          <w:rFonts w:ascii="Times New Roman" w:hAnsi="Times New Roman"/>
          <w:sz w:val="22"/>
          <w:szCs w:val="22"/>
          <w:lang w:val="fr-FR"/>
        </w:rPr>
        <w:t>A</w:t>
      </w:r>
      <w:r w:rsidR="0034278C">
        <w:rPr>
          <w:rFonts w:ascii="Times New Roman" w:hAnsi="Times New Roman"/>
          <w:sz w:val="22"/>
          <w:szCs w:val="22"/>
          <w:lang w:val="fr-FR"/>
        </w:rPr>
        <w:t>’</w:t>
      </w:r>
      <w:r w:rsidRPr="00E575A2">
        <w:rPr>
          <w:rFonts w:ascii="Times New Roman" w:hAnsi="Times New Roman"/>
          <w:sz w:val="22"/>
          <w:szCs w:val="22"/>
          <w:lang w:val="fr-FR"/>
        </w:rPr>
        <w:t>l</w:t>
      </w:r>
      <w:r w:rsidR="0034278C">
        <w:rPr>
          <w:rFonts w:ascii="Times New Roman" w:hAnsi="Times New Roman"/>
          <w:sz w:val="22"/>
          <w:szCs w:val="22"/>
          <w:lang w:val="fr-FR"/>
        </w:rPr>
        <w:t>’</w:t>
      </w:r>
      <w:r w:rsidRPr="00E575A2">
        <w:rPr>
          <w:rFonts w:ascii="Times New Roman" w:hAnsi="Times New Roman"/>
          <w:sz w:val="22"/>
          <w:szCs w:val="22"/>
          <w:lang w:val="fr-FR"/>
        </w:rPr>
        <w:t>automne de la m</w:t>
      </w:r>
      <w:r w:rsidRPr="00E575A2">
        <w:rPr>
          <w:rFonts w:ascii="Times New Roman" w:hAnsi="Times New Roman" w:cs="Courier New"/>
          <w:sz w:val="22"/>
          <w:szCs w:val="22"/>
          <w:lang w:val="fr-FR"/>
        </w:rPr>
        <w:t>ê</w:t>
      </w:r>
      <w:r w:rsidRPr="00E575A2">
        <w:rPr>
          <w:rFonts w:ascii="Times New Roman" w:hAnsi="Times New Roman"/>
          <w:sz w:val="22"/>
          <w:szCs w:val="22"/>
          <w:lang w:val="fr-FR"/>
        </w:rPr>
        <w:t>me année, elle fit envoyer a</w:t>
      </w:r>
      <w:r w:rsidR="0034278C">
        <w:rPr>
          <w:rFonts w:ascii="Times New Roman" w:hAnsi="Times New Roman"/>
          <w:sz w:val="22"/>
          <w:szCs w:val="22"/>
          <w:lang w:val="fr-FR"/>
        </w:rPr>
        <w:t>’</w:t>
      </w:r>
      <w:r w:rsidRPr="00E575A2">
        <w:rPr>
          <w:rFonts w:ascii="Times New Roman" w:hAnsi="Times New Roman"/>
          <w:sz w:val="22"/>
          <w:szCs w:val="22"/>
          <w:lang w:val="fr-FR"/>
        </w:rPr>
        <w:t>la biblioth</w:t>
      </w:r>
      <w:r w:rsidRPr="00E575A2">
        <w:rPr>
          <w:rFonts w:ascii="Times New Roman" w:hAnsi="Times New Roman" w:cs="Courier New"/>
          <w:sz w:val="22"/>
          <w:szCs w:val="22"/>
          <w:lang w:val="fr-FR"/>
        </w:rPr>
        <w:t>è</w:t>
      </w:r>
      <w:r w:rsidRPr="00E575A2">
        <w:rPr>
          <w:rFonts w:ascii="Times New Roman" w:hAnsi="Times New Roman"/>
          <w:sz w:val="22"/>
          <w:szCs w:val="22"/>
          <w:lang w:val="fr-FR"/>
        </w:rPr>
        <w:t>que de Strahov, en plus de porcelaine de Vienne (exposée en vitrine au cabinet de curiosités), un ouvrage en quatre tomes sur les collections de peinture a</w:t>
      </w:r>
      <w:r w:rsidR="0034278C">
        <w:rPr>
          <w:rFonts w:ascii="Times New Roman" w:hAnsi="Times New Roman"/>
          <w:sz w:val="22"/>
          <w:szCs w:val="22"/>
          <w:lang w:val="fr-FR"/>
        </w:rPr>
        <w:t>’</w:t>
      </w:r>
      <w:r w:rsidRPr="00E575A2">
        <w:rPr>
          <w:rFonts w:ascii="Times New Roman" w:hAnsi="Times New Roman"/>
          <w:sz w:val="22"/>
          <w:szCs w:val="22"/>
          <w:lang w:val="fr-FR"/>
        </w:rPr>
        <w:t>Louvre et un autre ouvr</w:t>
      </w:r>
      <w:r w:rsidR="00151AB1" w:rsidRPr="00E575A2">
        <w:rPr>
          <w:rFonts w:ascii="Times New Roman" w:hAnsi="Times New Roman"/>
          <w:sz w:val="22"/>
          <w:szCs w:val="22"/>
          <w:lang w:val="fr-FR"/>
        </w:rPr>
        <w:t>age botanique en six tomes sur les</w:t>
      </w:r>
      <w:r w:rsidRPr="00E575A2">
        <w:rPr>
          <w:rFonts w:ascii="Times New Roman" w:hAnsi="Times New Roman"/>
          <w:sz w:val="22"/>
          <w:szCs w:val="22"/>
          <w:lang w:val="fr-FR"/>
        </w:rPr>
        <w:t> Liliacées</w:t>
      </w:r>
      <w:r w:rsidR="0034278C">
        <w:rPr>
          <w:rFonts w:ascii="Times New Roman" w:hAnsi="Times New Roman"/>
          <w:sz w:val="22"/>
          <w:szCs w:val="22"/>
          <w:lang w:val="fr-FR"/>
        </w:rPr>
        <w:t xml:space="preserve"> </w:t>
      </w:r>
      <w:r w:rsidRPr="00E575A2">
        <w:rPr>
          <w:rFonts w:ascii="Times New Roman" w:hAnsi="Times New Roman"/>
          <w:sz w:val="22"/>
          <w:szCs w:val="22"/>
          <w:lang w:val="fr-FR"/>
        </w:rPr>
        <w:t>dans les jardins de Versailles. Ce don fut placé dans une haute armoire aménagée dominant les autres meubles de la salle. En haut sur cette armoire se trouve le buste en marbre de Carrare, représentant Fran</w:t>
      </w:r>
      <w:r w:rsidR="00481943" w:rsidRPr="00E575A2">
        <w:rPr>
          <w:rFonts w:ascii="Times New Roman" w:hAnsi="Times New Roman"/>
          <w:sz w:val="22"/>
          <w:szCs w:val="22"/>
          <w:lang w:val="fr-FR"/>
        </w:rPr>
        <w:t>ç</w:t>
      </w:r>
      <w:r w:rsidRPr="00E575A2">
        <w:rPr>
          <w:rFonts w:ascii="Times New Roman" w:hAnsi="Times New Roman"/>
          <w:sz w:val="22"/>
          <w:szCs w:val="22"/>
          <w:lang w:val="fr-FR"/>
        </w:rPr>
        <w:t>ois I.,</w:t>
      </w:r>
      <w:r w:rsidR="0034278C">
        <w:rPr>
          <w:rFonts w:ascii="Times New Roman" w:hAnsi="Times New Roman"/>
          <w:sz w:val="22"/>
          <w:szCs w:val="22"/>
          <w:lang w:val="fr-FR"/>
        </w:rPr>
        <w:t xml:space="preserve"> </w:t>
      </w:r>
      <w:r w:rsidRPr="00E575A2">
        <w:rPr>
          <w:rFonts w:ascii="Times New Roman" w:hAnsi="Times New Roman"/>
          <w:sz w:val="22"/>
          <w:szCs w:val="22"/>
          <w:lang w:val="fr-FR"/>
        </w:rPr>
        <w:t>l</w:t>
      </w:r>
      <w:r w:rsidR="0034278C">
        <w:rPr>
          <w:rFonts w:ascii="Times New Roman" w:hAnsi="Times New Roman"/>
          <w:sz w:val="22"/>
          <w:szCs w:val="22"/>
          <w:lang w:val="fr-FR"/>
        </w:rPr>
        <w:t>’</w:t>
      </w:r>
      <w:r w:rsidRPr="00E575A2">
        <w:rPr>
          <w:rFonts w:ascii="Times New Roman" w:hAnsi="Times New Roman"/>
          <w:sz w:val="22"/>
          <w:szCs w:val="22"/>
          <w:lang w:val="fr-FR"/>
        </w:rPr>
        <w:t>empereur d</w:t>
      </w:r>
      <w:r w:rsidR="0034278C">
        <w:rPr>
          <w:rFonts w:ascii="Times New Roman" w:hAnsi="Times New Roman"/>
          <w:sz w:val="22"/>
          <w:szCs w:val="22"/>
          <w:lang w:val="fr-FR"/>
        </w:rPr>
        <w:t>’</w:t>
      </w:r>
      <w:r w:rsidRPr="00E575A2">
        <w:rPr>
          <w:rFonts w:ascii="Times New Roman" w:hAnsi="Times New Roman"/>
          <w:sz w:val="22"/>
          <w:szCs w:val="22"/>
          <w:lang w:val="fr-FR"/>
        </w:rPr>
        <w:t>Autriche et père de Marie</w:t>
      </w:r>
      <w:r w:rsidR="00600620">
        <w:rPr>
          <w:rFonts w:ascii="Times New Roman" w:hAnsi="Times New Roman"/>
          <w:sz w:val="22"/>
          <w:szCs w:val="22"/>
          <w:lang w:val="fr-FR"/>
        </w:rPr>
        <w:t>-</w:t>
      </w:r>
      <w:r w:rsidRPr="00E575A2">
        <w:rPr>
          <w:rFonts w:ascii="Times New Roman" w:hAnsi="Times New Roman"/>
          <w:sz w:val="22"/>
          <w:szCs w:val="22"/>
          <w:lang w:val="fr-FR"/>
        </w:rPr>
        <w:t>Louis</w:t>
      </w:r>
      <w:r w:rsidR="00600620">
        <w:rPr>
          <w:rFonts w:ascii="Times New Roman" w:hAnsi="Times New Roman"/>
          <w:sz w:val="22"/>
          <w:szCs w:val="22"/>
          <w:lang w:val="fr-FR"/>
        </w:rPr>
        <w:t>e</w:t>
      </w:r>
      <w:r w:rsidRPr="00E575A2">
        <w:rPr>
          <w:rFonts w:ascii="Times New Roman" w:hAnsi="Times New Roman"/>
          <w:sz w:val="22"/>
          <w:szCs w:val="22"/>
          <w:lang w:val="fr-FR"/>
        </w:rPr>
        <w:t>. Au premier plan de la salle se trouve la petite table ornée de marqueteries, qui, grâce au</w:t>
      </w:r>
      <w:r w:rsidR="0034278C">
        <w:rPr>
          <w:rFonts w:ascii="Times New Roman" w:hAnsi="Times New Roman"/>
          <w:sz w:val="22"/>
          <w:szCs w:val="22"/>
          <w:lang w:val="fr-FR"/>
        </w:rPr>
        <w:t xml:space="preserve"> </w:t>
      </w:r>
      <w:r w:rsidRPr="00E575A2">
        <w:rPr>
          <w:rFonts w:ascii="Times New Roman" w:hAnsi="Times New Roman"/>
          <w:sz w:val="22"/>
          <w:szCs w:val="22"/>
          <w:lang w:val="fr-FR"/>
        </w:rPr>
        <w:t>mécanisme ingénieux de sa construction, abrite une chaise et un petit escalier</w:t>
      </w:r>
      <w:r w:rsidRPr="00E575A2">
        <w:rPr>
          <w:rFonts w:ascii="Times New Roman" w:hAnsi="Times New Roman"/>
          <w:b/>
          <w:sz w:val="22"/>
          <w:szCs w:val="22"/>
          <w:lang w:val="fr-FR"/>
        </w:rPr>
        <w:t>.</w:t>
      </w:r>
    </w:p>
    <w:p w:rsidR="005A570B" w:rsidRDefault="009863D7" w:rsidP="001B19C8">
      <w:pPr>
        <w:ind w:firstLine="708"/>
        <w:jc w:val="both"/>
        <w:rPr>
          <w:rFonts w:ascii="Times New Roman" w:hAnsi="Times New Roman"/>
          <w:sz w:val="22"/>
          <w:szCs w:val="22"/>
          <w:lang w:val="fr-FR"/>
        </w:rPr>
      </w:pPr>
      <w:smartTag w:uri="urn:schemas-microsoft-com:office:smarttags" w:element="PersonName">
        <w:smartTagPr>
          <w:attr w:name="ProductID" w:val="la Salle"/>
        </w:smartTagPr>
        <w:r w:rsidRPr="00E575A2">
          <w:rPr>
            <w:rFonts w:ascii="Times New Roman" w:hAnsi="Times New Roman"/>
            <w:sz w:val="22"/>
            <w:szCs w:val="22"/>
            <w:lang w:val="fr-FR"/>
          </w:rPr>
          <w:t>La Salle</w:t>
        </w:r>
      </w:smartTag>
      <w:r w:rsidRPr="00E575A2">
        <w:rPr>
          <w:rFonts w:ascii="Times New Roman" w:hAnsi="Times New Roman"/>
          <w:sz w:val="22"/>
          <w:szCs w:val="22"/>
          <w:lang w:val="fr-FR"/>
        </w:rPr>
        <w:t xml:space="preserve"> phi1osophique fut ainsi désigné non seulement en fonction des décors qui l</w:t>
      </w:r>
      <w:r w:rsidR="0034278C">
        <w:rPr>
          <w:rFonts w:ascii="Times New Roman" w:hAnsi="Times New Roman"/>
          <w:sz w:val="22"/>
          <w:szCs w:val="22"/>
          <w:lang w:val="fr-FR"/>
        </w:rPr>
        <w:t>’</w:t>
      </w:r>
      <w:r w:rsidRPr="00E575A2">
        <w:rPr>
          <w:rFonts w:ascii="Times New Roman" w:hAnsi="Times New Roman"/>
          <w:sz w:val="22"/>
          <w:szCs w:val="22"/>
          <w:lang w:val="fr-FR"/>
        </w:rPr>
        <w:t>ornent, mais aussi d</w:t>
      </w:r>
      <w:r w:rsidR="0034278C">
        <w:rPr>
          <w:rFonts w:ascii="Times New Roman" w:hAnsi="Times New Roman"/>
          <w:sz w:val="22"/>
          <w:szCs w:val="22"/>
          <w:lang w:val="fr-FR"/>
        </w:rPr>
        <w:t>’</w:t>
      </w:r>
      <w:r w:rsidRPr="00E575A2">
        <w:rPr>
          <w:rFonts w:ascii="Times New Roman" w:hAnsi="Times New Roman"/>
          <w:sz w:val="22"/>
          <w:szCs w:val="22"/>
          <w:lang w:val="fr-FR"/>
        </w:rPr>
        <w:t>apr</w:t>
      </w:r>
      <w:r w:rsidRPr="00E575A2">
        <w:rPr>
          <w:rFonts w:ascii="Times New Roman" w:hAnsi="Times New Roman" w:cs="Courier New"/>
          <w:sz w:val="22"/>
          <w:szCs w:val="22"/>
          <w:lang w:val="fr-FR"/>
        </w:rPr>
        <w:t>è</w:t>
      </w:r>
      <w:r w:rsidRPr="00E575A2">
        <w:rPr>
          <w:rFonts w:ascii="Times New Roman" w:hAnsi="Times New Roman"/>
          <w:sz w:val="22"/>
          <w:szCs w:val="22"/>
          <w:lang w:val="fr-FR"/>
        </w:rPr>
        <w:t>s le contenu des livres, qui y sont placés. Outre la phi1osophie, qui dans les temps anciens regroupait toutes les sciences, nous pouvons y trouver des ouvrages des sciences historiques, philologiques, juridiques, naturelles etc. Le nombre des ouvrages se trouvant dans cette salle s</w:t>
      </w:r>
      <w:r w:rsidR="0034278C">
        <w:rPr>
          <w:rFonts w:ascii="Times New Roman" w:hAnsi="Times New Roman"/>
          <w:sz w:val="22"/>
          <w:szCs w:val="22"/>
          <w:lang w:val="fr-FR"/>
        </w:rPr>
        <w:t>’</w:t>
      </w:r>
      <w:r w:rsidRPr="00E575A2">
        <w:rPr>
          <w:rFonts w:ascii="Times New Roman" w:hAnsi="Times New Roman"/>
          <w:sz w:val="22"/>
          <w:szCs w:val="22"/>
          <w:lang w:val="fr-FR"/>
        </w:rPr>
        <w:t xml:space="preserve">approche de </w:t>
      </w:r>
      <w:r w:rsidR="008573E5">
        <w:rPr>
          <w:rFonts w:ascii="Times New Roman" w:hAnsi="Times New Roman"/>
          <w:sz w:val="22"/>
          <w:szCs w:val="22"/>
          <w:lang w:val="fr-FR"/>
        </w:rPr>
        <w:t>50</w:t>
      </w:r>
      <w:r w:rsidRPr="00E575A2">
        <w:rPr>
          <w:rFonts w:ascii="Times New Roman" w:hAnsi="Times New Roman"/>
          <w:sz w:val="22"/>
          <w:szCs w:val="22"/>
          <w:lang w:val="fr-FR"/>
        </w:rPr>
        <w:t>.000.</w:t>
      </w:r>
      <w:r w:rsidR="0034278C">
        <w:rPr>
          <w:rFonts w:ascii="Times New Roman" w:hAnsi="Times New Roman"/>
          <w:sz w:val="22"/>
          <w:szCs w:val="22"/>
          <w:lang w:val="fr-FR"/>
        </w:rPr>
        <w:t xml:space="preserve"> </w:t>
      </w:r>
    </w:p>
    <w:p w:rsidR="009863D7" w:rsidRPr="00E575A2" w:rsidRDefault="009863D7" w:rsidP="005A570B">
      <w:pPr>
        <w:jc w:val="both"/>
        <w:rPr>
          <w:rFonts w:ascii="Times New Roman" w:hAnsi="Times New Roman"/>
          <w:sz w:val="22"/>
          <w:szCs w:val="22"/>
          <w:lang w:val="fr-FR"/>
        </w:rPr>
      </w:pPr>
      <w:r w:rsidRPr="00E575A2">
        <w:rPr>
          <w:rFonts w:ascii="Times New Roman" w:hAnsi="Times New Roman"/>
          <w:sz w:val="22"/>
          <w:szCs w:val="22"/>
          <w:lang w:val="fr-FR"/>
        </w:rPr>
        <w:t>En 2009 – 2010 la salle était complètement restaurée.</w:t>
      </w:r>
    </w:p>
    <w:p w:rsidR="00F7337F" w:rsidRPr="00E575A2" w:rsidRDefault="00F7337F" w:rsidP="00F7337F">
      <w:pPr>
        <w:jc w:val="both"/>
        <w:rPr>
          <w:sz w:val="22"/>
          <w:szCs w:val="22"/>
          <w:lang w:val="fr-FR"/>
        </w:rPr>
      </w:pPr>
    </w:p>
    <w:p w:rsidR="00F7337F" w:rsidRPr="00E575A2" w:rsidRDefault="00F7337F" w:rsidP="00F7337F">
      <w:pPr>
        <w:jc w:val="both"/>
        <w:rPr>
          <w:rFonts w:ascii="Times New Roman" w:hAnsi="Times New Roman"/>
          <w:b/>
          <w:sz w:val="22"/>
          <w:szCs w:val="22"/>
        </w:rPr>
      </w:pPr>
      <w:r w:rsidRPr="00E575A2">
        <w:rPr>
          <w:rFonts w:ascii="Times New Roman" w:hAnsi="Times New Roman"/>
          <w:b/>
          <w:sz w:val="22"/>
          <w:szCs w:val="22"/>
        </w:rPr>
        <w:t xml:space="preserve">Salle théologique </w:t>
      </w:r>
    </w:p>
    <w:p w:rsidR="00F7337F" w:rsidRPr="00E575A2" w:rsidRDefault="00F7337F" w:rsidP="00F7337F">
      <w:pPr>
        <w:jc w:val="both"/>
        <w:rPr>
          <w:rFonts w:ascii="Times New Roman" w:hAnsi="Times New Roman"/>
          <w:sz w:val="22"/>
          <w:szCs w:val="22"/>
        </w:rPr>
      </w:pPr>
    </w:p>
    <w:p w:rsidR="00F7337F" w:rsidRPr="00E575A2" w:rsidRDefault="00F7337F" w:rsidP="001B19C8">
      <w:pPr>
        <w:ind w:firstLine="708"/>
        <w:jc w:val="both"/>
        <w:rPr>
          <w:rFonts w:ascii="Times New Roman" w:hAnsi="Times New Roman"/>
          <w:sz w:val="22"/>
          <w:szCs w:val="22"/>
          <w:vertAlign w:val="superscript"/>
        </w:rPr>
      </w:pPr>
      <w:smartTag w:uri="urn:schemas-microsoft-com:office:smarttags" w:element="PersonName">
        <w:smartTagPr>
          <w:attr w:name="ProductID" w:val="la Salle"/>
        </w:smartTagPr>
        <w:r w:rsidRPr="00E575A2">
          <w:rPr>
            <w:rFonts w:ascii="Times New Roman" w:hAnsi="Times New Roman"/>
            <w:sz w:val="22"/>
            <w:szCs w:val="22"/>
          </w:rPr>
          <w:t>La Salle</w:t>
        </w:r>
      </w:smartTag>
      <w:r w:rsidRPr="00E575A2">
        <w:rPr>
          <w:rFonts w:ascii="Times New Roman" w:hAnsi="Times New Roman"/>
          <w:sz w:val="22"/>
          <w:szCs w:val="22"/>
        </w:rPr>
        <w:t xml:space="preserve"> théologique a été édifiée a</w:t>
      </w:r>
      <w:r w:rsidR="0034278C">
        <w:rPr>
          <w:rFonts w:ascii="Times New Roman" w:hAnsi="Times New Roman"/>
          <w:sz w:val="22"/>
          <w:szCs w:val="22"/>
        </w:rPr>
        <w:t>’</w:t>
      </w:r>
      <w:r w:rsidRPr="00E575A2">
        <w:rPr>
          <w:rFonts w:ascii="Times New Roman" w:hAnsi="Times New Roman"/>
          <w:sz w:val="22"/>
          <w:szCs w:val="22"/>
        </w:rPr>
        <w:t>l</w:t>
      </w:r>
      <w:r w:rsidR="0034278C">
        <w:rPr>
          <w:rFonts w:ascii="Times New Roman" w:hAnsi="Times New Roman"/>
          <w:sz w:val="22"/>
          <w:szCs w:val="22"/>
        </w:rPr>
        <w:t>’</w:t>
      </w:r>
      <w:r w:rsidRPr="00E575A2">
        <w:rPr>
          <w:rFonts w:ascii="Times New Roman" w:hAnsi="Times New Roman"/>
          <w:sz w:val="22"/>
          <w:szCs w:val="22"/>
        </w:rPr>
        <w:t>époque de l</w:t>
      </w:r>
      <w:r w:rsidR="0034278C">
        <w:rPr>
          <w:rFonts w:ascii="Times New Roman" w:hAnsi="Times New Roman"/>
          <w:sz w:val="22"/>
          <w:szCs w:val="22"/>
        </w:rPr>
        <w:t>’</w:t>
      </w:r>
      <w:r w:rsidRPr="00E575A2">
        <w:rPr>
          <w:rFonts w:ascii="Times New Roman" w:hAnsi="Times New Roman"/>
          <w:sz w:val="22"/>
          <w:szCs w:val="22"/>
        </w:rPr>
        <w:t>abbé Jerôme Hirnhaim (1671 – 1679), par l</w:t>
      </w:r>
      <w:r w:rsidR="0034278C">
        <w:rPr>
          <w:rFonts w:ascii="Times New Roman" w:hAnsi="Times New Roman"/>
          <w:sz w:val="22"/>
          <w:szCs w:val="22"/>
        </w:rPr>
        <w:t>’</w:t>
      </w:r>
      <w:r w:rsidRPr="00E575A2">
        <w:rPr>
          <w:rFonts w:ascii="Times New Roman" w:hAnsi="Times New Roman"/>
          <w:sz w:val="22"/>
          <w:szCs w:val="22"/>
        </w:rPr>
        <w:t>architecte pragois, d</w:t>
      </w:r>
      <w:r w:rsidR="0034278C">
        <w:rPr>
          <w:rFonts w:ascii="Times New Roman" w:hAnsi="Times New Roman"/>
          <w:sz w:val="22"/>
          <w:szCs w:val="22"/>
        </w:rPr>
        <w:t>’</w:t>
      </w:r>
      <w:r w:rsidRPr="00E575A2">
        <w:rPr>
          <w:rFonts w:ascii="Times New Roman" w:hAnsi="Times New Roman"/>
          <w:sz w:val="22"/>
          <w:szCs w:val="22"/>
        </w:rPr>
        <w:t>orgine italen, Giovanni Domenico Orsi d</w:t>
      </w:r>
      <w:r w:rsidR="0034278C">
        <w:rPr>
          <w:rFonts w:ascii="Times New Roman" w:hAnsi="Times New Roman"/>
          <w:sz w:val="22"/>
          <w:szCs w:val="22"/>
        </w:rPr>
        <w:t>’</w:t>
      </w:r>
      <w:r w:rsidRPr="00E575A2">
        <w:rPr>
          <w:rFonts w:ascii="Times New Roman" w:hAnsi="Times New Roman"/>
          <w:sz w:val="22"/>
          <w:szCs w:val="22"/>
        </w:rPr>
        <w:t>Orsini. A</w:t>
      </w:r>
      <w:r w:rsidR="0034278C">
        <w:rPr>
          <w:rFonts w:ascii="Times New Roman" w:hAnsi="Times New Roman"/>
          <w:sz w:val="22"/>
          <w:szCs w:val="22"/>
        </w:rPr>
        <w:t>’</w:t>
      </w:r>
      <w:r w:rsidRPr="00E575A2">
        <w:rPr>
          <w:rFonts w:ascii="Times New Roman" w:hAnsi="Times New Roman"/>
          <w:sz w:val="22"/>
          <w:szCs w:val="22"/>
        </w:rPr>
        <w:t>la même époque (1672), un règlement de la bibliothèque est entré en vigueur. Cinquante années plus tard, a</w:t>
      </w:r>
      <w:r w:rsidR="0034278C">
        <w:rPr>
          <w:rFonts w:ascii="Times New Roman" w:hAnsi="Times New Roman"/>
          <w:sz w:val="22"/>
          <w:szCs w:val="22"/>
        </w:rPr>
        <w:t>’</w:t>
      </w:r>
      <w:r w:rsidRPr="00E575A2">
        <w:rPr>
          <w:rFonts w:ascii="Times New Roman" w:hAnsi="Times New Roman"/>
          <w:sz w:val="22"/>
          <w:szCs w:val="22"/>
        </w:rPr>
        <w:t>1</w:t>
      </w:r>
      <w:r w:rsidR="0034278C">
        <w:rPr>
          <w:rFonts w:ascii="Times New Roman" w:hAnsi="Times New Roman"/>
          <w:sz w:val="22"/>
          <w:szCs w:val="22"/>
        </w:rPr>
        <w:t>’</w:t>
      </w:r>
      <w:r w:rsidRPr="00E575A2">
        <w:rPr>
          <w:rFonts w:ascii="Times New Roman" w:hAnsi="Times New Roman"/>
          <w:sz w:val="22"/>
          <w:szCs w:val="22"/>
        </w:rPr>
        <w:t>occasion du centenaire du transfert des reliques de Saint</w:t>
      </w:r>
      <w:r w:rsidR="0034278C">
        <w:rPr>
          <w:rFonts w:ascii="Times New Roman" w:hAnsi="Times New Roman"/>
          <w:sz w:val="22"/>
          <w:szCs w:val="22"/>
        </w:rPr>
        <w:t xml:space="preserve"> </w:t>
      </w:r>
      <w:r w:rsidRPr="00E575A2">
        <w:rPr>
          <w:rFonts w:ascii="Times New Roman" w:hAnsi="Times New Roman"/>
          <w:sz w:val="22"/>
          <w:szCs w:val="22"/>
        </w:rPr>
        <w:t>Norbert (1727), la salle fut prolongée de quelques mètres. Ensuite, Siard Nosecky, Premontré de Strahov et peintre, l</w:t>
      </w:r>
      <w:r w:rsidR="0034278C">
        <w:rPr>
          <w:rFonts w:ascii="Times New Roman" w:hAnsi="Times New Roman"/>
          <w:sz w:val="22"/>
          <w:szCs w:val="22"/>
        </w:rPr>
        <w:t>’</w:t>
      </w:r>
      <w:r w:rsidRPr="00E575A2">
        <w:rPr>
          <w:rFonts w:ascii="Times New Roman" w:hAnsi="Times New Roman"/>
          <w:sz w:val="22"/>
          <w:szCs w:val="22"/>
        </w:rPr>
        <w:t>a decorée des fresques</w:t>
      </w:r>
      <w:r w:rsidRPr="00E575A2">
        <w:rPr>
          <w:rFonts w:ascii="Times New Roman" w:hAnsi="Times New Roman"/>
          <w:i/>
          <w:sz w:val="22"/>
          <w:szCs w:val="22"/>
        </w:rPr>
        <w:t>.</w:t>
      </w:r>
      <w:r w:rsidRPr="00E575A2">
        <w:rPr>
          <w:rFonts w:ascii="Times New Roman" w:hAnsi="Times New Roman"/>
          <w:sz w:val="22"/>
          <w:szCs w:val="22"/>
        </w:rPr>
        <w:t xml:space="preserve"> Au</w:t>
      </w:r>
      <w:r w:rsidR="005A570B">
        <w:rPr>
          <w:rFonts w:ascii="Times New Roman" w:hAnsi="Times New Roman"/>
          <w:sz w:val="22"/>
          <w:szCs w:val="22"/>
        </w:rPr>
        <w:t>-</w:t>
      </w:r>
      <w:r w:rsidRPr="00E575A2">
        <w:rPr>
          <w:rFonts w:ascii="Times New Roman" w:hAnsi="Times New Roman"/>
          <w:sz w:val="22"/>
          <w:szCs w:val="22"/>
        </w:rPr>
        <w:t>dessus de la porte en</w:t>
      </w:r>
      <w:r w:rsidR="0034278C">
        <w:rPr>
          <w:rFonts w:ascii="Times New Roman" w:hAnsi="Times New Roman"/>
          <w:sz w:val="22"/>
          <w:szCs w:val="22"/>
        </w:rPr>
        <w:t xml:space="preserve"> </w:t>
      </w:r>
      <w:r w:rsidRPr="00E575A2">
        <w:rPr>
          <w:rFonts w:ascii="Times New Roman" w:hAnsi="Times New Roman"/>
          <w:sz w:val="22"/>
          <w:szCs w:val="22"/>
        </w:rPr>
        <w:t>fer forgé, du coté opposé de la bibliothèque, se trouve une petite</w:t>
      </w:r>
      <w:r w:rsidR="0034278C">
        <w:rPr>
          <w:rFonts w:ascii="Times New Roman" w:hAnsi="Times New Roman"/>
          <w:sz w:val="22"/>
          <w:szCs w:val="22"/>
        </w:rPr>
        <w:t xml:space="preserve"> </w:t>
      </w:r>
      <w:r w:rsidRPr="00E575A2">
        <w:rPr>
          <w:rFonts w:ascii="Times New Roman" w:hAnsi="Times New Roman"/>
          <w:sz w:val="22"/>
          <w:szCs w:val="22"/>
        </w:rPr>
        <w:t>inscription:</w:t>
      </w:r>
      <w:r w:rsidR="0034278C">
        <w:rPr>
          <w:rFonts w:ascii="Times New Roman" w:hAnsi="Times New Roman"/>
          <w:sz w:val="22"/>
          <w:szCs w:val="22"/>
        </w:rPr>
        <w:t xml:space="preserve"> </w:t>
      </w:r>
      <w:r w:rsidRPr="00E575A2">
        <w:rPr>
          <w:rFonts w:ascii="Times New Roman" w:hAnsi="Times New Roman"/>
          <w:sz w:val="22"/>
          <w:szCs w:val="22"/>
        </w:rPr>
        <w:t>« INITIUM SAPIENTIAE TIMOR DOMINI – le début de la sagesse consiste dans la crainte de Dieu ». La partie droite de la salle est dominée par la statue en bois de Saint Jean l</w:t>
      </w:r>
      <w:r w:rsidR="0034278C">
        <w:rPr>
          <w:rFonts w:ascii="Times New Roman" w:hAnsi="Times New Roman"/>
          <w:sz w:val="22"/>
          <w:szCs w:val="22"/>
        </w:rPr>
        <w:t>’</w:t>
      </w:r>
      <w:r w:rsidRPr="00E575A2">
        <w:rPr>
          <w:rFonts w:ascii="Times New Roman" w:hAnsi="Times New Roman"/>
          <w:sz w:val="22"/>
          <w:szCs w:val="22"/>
        </w:rPr>
        <w:t>Evangeliste, en style gothique tardif. Le lien de cette statue avec la bibliothèque est la reliure "a</w:t>
      </w:r>
      <w:r w:rsidR="0034278C">
        <w:rPr>
          <w:rFonts w:ascii="Times New Roman" w:hAnsi="Times New Roman"/>
          <w:sz w:val="22"/>
          <w:szCs w:val="22"/>
        </w:rPr>
        <w:t>’</w:t>
      </w:r>
      <w:r w:rsidRPr="00E575A2">
        <w:rPr>
          <w:rFonts w:ascii="Times New Roman" w:hAnsi="Times New Roman"/>
          <w:sz w:val="22"/>
          <w:szCs w:val="22"/>
        </w:rPr>
        <w:t>l</w:t>
      </w:r>
      <w:r w:rsidR="0034278C">
        <w:rPr>
          <w:rFonts w:ascii="Times New Roman" w:hAnsi="Times New Roman"/>
          <w:sz w:val="22"/>
          <w:szCs w:val="22"/>
        </w:rPr>
        <w:t>’</w:t>
      </w:r>
      <w:r w:rsidRPr="00E575A2">
        <w:rPr>
          <w:rFonts w:ascii="Times New Roman" w:hAnsi="Times New Roman"/>
          <w:sz w:val="22"/>
          <w:szCs w:val="22"/>
        </w:rPr>
        <w:t>aumonière", tenue par Jean dans sa main gauche. Cette manière de la reliure protégea le livre contre la dégradation, mais en réalité, on a conservé</w:t>
      </w:r>
      <w:r w:rsidR="0034278C">
        <w:rPr>
          <w:rFonts w:ascii="Times New Roman" w:hAnsi="Times New Roman"/>
          <w:sz w:val="22"/>
          <w:szCs w:val="22"/>
        </w:rPr>
        <w:t xml:space="preserve"> </w:t>
      </w:r>
      <w:r w:rsidRPr="00E575A2">
        <w:rPr>
          <w:rFonts w:ascii="Times New Roman" w:hAnsi="Times New Roman"/>
          <w:sz w:val="22"/>
          <w:szCs w:val="22"/>
        </w:rPr>
        <w:t>très peu d</w:t>
      </w:r>
      <w:r w:rsidR="0034278C">
        <w:rPr>
          <w:rFonts w:ascii="Times New Roman" w:hAnsi="Times New Roman"/>
          <w:sz w:val="22"/>
          <w:szCs w:val="22"/>
        </w:rPr>
        <w:t>’</w:t>
      </w:r>
      <w:r w:rsidRPr="00E575A2">
        <w:rPr>
          <w:rFonts w:ascii="Times New Roman" w:hAnsi="Times New Roman"/>
          <w:sz w:val="22"/>
          <w:szCs w:val="22"/>
        </w:rPr>
        <w:t>exemplaires de</w:t>
      </w:r>
      <w:r w:rsidR="0034278C">
        <w:rPr>
          <w:rFonts w:ascii="Times New Roman" w:hAnsi="Times New Roman"/>
          <w:sz w:val="22"/>
          <w:szCs w:val="22"/>
        </w:rPr>
        <w:t xml:space="preserve"> </w:t>
      </w:r>
      <w:r w:rsidRPr="00E575A2">
        <w:rPr>
          <w:rFonts w:ascii="Times New Roman" w:hAnsi="Times New Roman"/>
          <w:sz w:val="22"/>
          <w:szCs w:val="22"/>
        </w:rPr>
        <w:t>celle-ci. A</w:t>
      </w:r>
      <w:r w:rsidR="0034278C">
        <w:rPr>
          <w:rFonts w:ascii="Times New Roman" w:hAnsi="Times New Roman"/>
          <w:sz w:val="22"/>
          <w:szCs w:val="22"/>
        </w:rPr>
        <w:t>’</w:t>
      </w:r>
      <w:r w:rsidRPr="00E575A2">
        <w:rPr>
          <w:rFonts w:ascii="Times New Roman" w:hAnsi="Times New Roman"/>
          <w:sz w:val="22"/>
          <w:szCs w:val="22"/>
        </w:rPr>
        <w:t>gauche se trouve la roue de compilation de l</w:t>
      </w:r>
      <w:r w:rsidR="0034278C">
        <w:rPr>
          <w:rFonts w:ascii="Times New Roman" w:hAnsi="Times New Roman"/>
          <w:sz w:val="22"/>
          <w:szCs w:val="22"/>
        </w:rPr>
        <w:t>’</w:t>
      </w:r>
      <w:r w:rsidRPr="00E575A2">
        <w:rPr>
          <w:rFonts w:ascii="Times New Roman" w:hAnsi="Times New Roman"/>
          <w:sz w:val="22"/>
          <w:szCs w:val="22"/>
        </w:rPr>
        <w:t>année 1678, utilisée pour les études.</w:t>
      </w:r>
      <w:r w:rsidR="0034278C">
        <w:rPr>
          <w:rFonts w:ascii="Times New Roman" w:hAnsi="Times New Roman"/>
          <w:sz w:val="22"/>
          <w:szCs w:val="22"/>
        </w:rPr>
        <w:t xml:space="preserve"> </w:t>
      </w:r>
      <w:r w:rsidRPr="00E575A2">
        <w:rPr>
          <w:rFonts w:ascii="Times New Roman" w:hAnsi="Times New Roman"/>
          <w:sz w:val="22"/>
          <w:szCs w:val="22"/>
        </w:rPr>
        <w:t>Le copiste disposait de sources dont il s</w:t>
      </w:r>
      <w:r w:rsidR="0034278C">
        <w:rPr>
          <w:rFonts w:ascii="Times New Roman" w:hAnsi="Times New Roman"/>
          <w:sz w:val="22"/>
          <w:szCs w:val="22"/>
        </w:rPr>
        <w:t>’</w:t>
      </w:r>
      <w:r w:rsidRPr="00E575A2">
        <w:rPr>
          <w:rFonts w:ascii="Times New Roman" w:hAnsi="Times New Roman"/>
          <w:sz w:val="22"/>
          <w:szCs w:val="22"/>
        </w:rPr>
        <w:t>inspirait, placées sur les étagères de la roue. Le mécanisme de la rotation (mécanisme « planetaire ») permettait de maintenir les étagères toujours dans le</w:t>
      </w:r>
      <w:r w:rsidR="0034278C">
        <w:rPr>
          <w:rFonts w:ascii="Times New Roman" w:hAnsi="Times New Roman"/>
          <w:sz w:val="22"/>
          <w:szCs w:val="22"/>
        </w:rPr>
        <w:t xml:space="preserve"> </w:t>
      </w:r>
      <w:r w:rsidRPr="00E575A2">
        <w:rPr>
          <w:rFonts w:ascii="Times New Roman" w:hAnsi="Times New Roman"/>
          <w:sz w:val="22"/>
          <w:szCs w:val="22"/>
        </w:rPr>
        <w:t>meme angle sans laisser les livres glisser</w:t>
      </w:r>
      <w:r w:rsidRPr="00E575A2">
        <w:rPr>
          <w:rFonts w:ascii="Times New Roman" w:hAnsi="Times New Roman"/>
          <w:b/>
          <w:sz w:val="22"/>
          <w:szCs w:val="22"/>
        </w:rPr>
        <w:t>.</w:t>
      </w:r>
      <w:r w:rsidR="0034278C">
        <w:rPr>
          <w:rFonts w:ascii="Times New Roman" w:hAnsi="Times New Roman"/>
          <w:b/>
          <w:sz w:val="22"/>
          <w:szCs w:val="22"/>
        </w:rPr>
        <w:t xml:space="preserve"> </w:t>
      </w:r>
      <w:r w:rsidRPr="00E575A2">
        <w:rPr>
          <w:rFonts w:ascii="Times New Roman" w:hAnsi="Times New Roman"/>
          <w:sz w:val="22"/>
          <w:szCs w:val="22"/>
        </w:rPr>
        <w:t xml:space="preserve">Au milieu de </w:t>
      </w:r>
      <w:smartTag w:uri="urn:schemas-microsoft-com:office:smarttags" w:element="PersonName">
        <w:smartTagPr>
          <w:attr w:name="ProductID" w:val="la Salle"/>
        </w:smartTagPr>
        <w:r w:rsidRPr="00E575A2">
          <w:rPr>
            <w:rFonts w:ascii="Times New Roman" w:hAnsi="Times New Roman"/>
            <w:sz w:val="22"/>
            <w:szCs w:val="22"/>
          </w:rPr>
          <w:t>la Salle</w:t>
        </w:r>
      </w:smartTag>
      <w:r w:rsidRPr="00E575A2">
        <w:rPr>
          <w:rFonts w:ascii="Times New Roman" w:hAnsi="Times New Roman"/>
          <w:sz w:val="22"/>
          <w:szCs w:val="22"/>
        </w:rPr>
        <w:t xml:space="preserve"> théologique se trouve un rang de globes, géographiques et astronomiques de 17</w:t>
      </w:r>
      <w:r w:rsidRPr="00E575A2">
        <w:rPr>
          <w:rFonts w:ascii="Times New Roman" w:hAnsi="Times New Roman"/>
          <w:sz w:val="22"/>
          <w:szCs w:val="22"/>
          <w:vertAlign w:val="superscript"/>
        </w:rPr>
        <w:t>e</w:t>
      </w:r>
      <w:r w:rsidRPr="00E575A2">
        <w:rPr>
          <w:rFonts w:ascii="Times New Roman" w:hAnsi="Times New Roman"/>
          <w:sz w:val="22"/>
          <w:szCs w:val="22"/>
        </w:rPr>
        <w:t xml:space="preserve"> </w:t>
      </w:r>
      <w:r w:rsidR="008573E5">
        <w:rPr>
          <w:rFonts w:ascii="Times New Roman" w:hAnsi="Times New Roman"/>
          <w:sz w:val="22"/>
          <w:szCs w:val="22"/>
        </w:rPr>
        <w:t>-</w:t>
      </w:r>
      <w:r w:rsidRPr="00E575A2">
        <w:rPr>
          <w:rFonts w:ascii="Times New Roman" w:hAnsi="Times New Roman"/>
          <w:sz w:val="22"/>
          <w:szCs w:val="22"/>
        </w:rPr>
        <w:t xml:space="preserve"> 1</w:t>
      </w:r>
      <w:r w:rsidR="008573E5">
        <w:rPr>
          <w:rFonts w:ascii="Times New Roman" w:hAnsi="Times New Roman"/>
          <w:sz w:val="22"/>
          <w:szCs w:val="22"/>
        </w:rPr>
        <w:t>9</w:t>
      </w:r>
      <w:r w:rsidRPr="00E575A2">
        <w:rPr>
          <w:rFonts w:ascii="Times New Roman" w:hAnsi="Times New Roman"/>
          <w:sz w:val="22"/>
          <w:szCs w:val="22"/>
          <w:vertAlign w:val="superscript"/>
        </w:rPr>
        <w:t>e</w:t>
      </w:r>
      <w:r w:rsidRPr="00E575A2">
        <w:rPr>
          <w:rFonts w:ascii="Times New Roman" w:hAnsi="Times New Roman"/>
          <w:sz w:val="22"/>
          <w:szCs w:val="22"/>
        </w:rPr>
        <w:t xml:space="preserve"> siecles. Certains proviennent de l</w:t>
      </w:r>
      <w:r w:rsidR="0034278C">
        <w:rPr>
          <w:rFonts w:ascii="Times New Roman" w:hAnsi="Times New Roman"/>
          <w:sz w:val="22"/>
          <w:szCs w:val="22"/>
        </w:rPr>
        <w:t>’</w:t>
      </w:r>
      <w:r w:rsidRPr="00E575A2">
        <w:rPr>
          <w:rFonts w:ascii="Times New Roman" w:hAnsi="Times New Roman"/>
          <w:sz w:val="22"/>
          <w:szCs w:val="22"/>
        </w:rPr>
        <w:t>atelier de la famille Blaeu</w:t>
      </w:r>
      <w:r w:rsidR="0034278C">
        <w:rPr>
          <w:rFonts w:ascii="Times New Roman" w:hAnsi="Times New Roman"/>
          <w:sz w:val="22"/>
          <w:szCs w:val="22"/>
        </w:rPr>
        <w:t xml:space="preserve"> </w:t>
      </w:r>
      <w:r w:rsidRPr="00E575A2">
        <w:rPr>
          <w:rFonts w:ascii="Times New Roman" w:hAnsi="Times New Roman"/>
          <w:sz w:val="22"/>
          <w:szCs w:val="22"/>
        </w:rPr>
        <w:t>dont plusieurs générations se son</w:t>
      </w:r>
      <w:r w:rsidR="00151AB1" w:rsidRPr="00E575A2">
        <w:rPr>
          <w:rFonts w:ascii="Times New Roman" w:hAnsi="Times New Roman"/>
          <w:sz w:val="22"/>
          <w:szCs w:val="22"/>
        </w:rPr>
        <w:t>t spécialisées, au cours des 16</w:t>
      </w:r>
      <w:r w:rsidR="00151AB1" w:rsidRPr="00E575A2">
        <w:rPr>
          <w:rFonts w:ascii="Times New Roman" w:hAnsi="Times New Roman"/>
          <w:sz w:val="22"/>
          <w:szCs w:val="22"/>
          <w:vertAlign w:val="superscript"/>
        </w:rPr>
        <w:t xml:space="preserve">e </w:t>
      </w:r>
      <w:r w:rsidR="00151AB1" w:rsidRPr="00E575A2">
        <w:rPr>
          <w:rFonts w:ascii="Times New Roman" w:hAnsi="Times New Roman"/>
          <w:sz w:val="22"/>
          <w:szCs w:val="22"/>
        </w:rPr>
        <w:t>et</w:t>
      </w:r>
      <w:r w:rsidR="0034278C">
        <w:rPr>
          <w:rFonts w:ascii="Times New Roman" w:hAnsi="Times New Roman"/>
          <w:sz w:val="22"/>
          <w:szCs w:val="22"/>
        </w:rPr>
        <w:t xml:space="preserve"> </w:t>
      </w:r>
      <w:r w:rsidR="00151AB1" w:rsidRPr="00E575A2">
        <w:rPr>
          <w:rFonts w:ascii="Times New Roman" w:hAnsi="Times New Roman"/>
          <w:sz w:val="22"/>
          <w:szCs w:val="22"/>
        </w:rPr>
        <w:t>17</w:t>
      </w:r>
      <w:r w:rsidR="00CA0897" w:rsidRPr="00E575A2">
        <w:rPr>
          <w:rFonts w:ascii="Times New Roman" w:hAnsi="Times New Roman"/>
          <w:sz w:val="22"/>
          <w:szCs w:val="22"/>
          <w:vertAlign w:val="superscript"/>
        </w:rPr>
        <w:t>e</w:t>
      </w:r>
      <w:r w:rsidRPr="00E575A2">
        <w:rPr>
          <w:rFonts w:ascii="Times New Roman" w:hAnsi="Times New Roman"/>
          <w:sz w:val="22"/>
          <w:szCs w:val="22"/>
        </w:rPr>
        <w:t xml:space="preserve"> siècle</w:t>
      </w:r>
      <w:r w:rsidR="00151AB1" w:rsidRPr="00E575A2">
        <w:rPr>
          <w:rFonts w:ascii="Times New Roman" w:hAnsi="Times New Roman"/>
          <w:sz w:val="22"/>
          <w:szCs w:val="22"/>
        </w:rPr>
        <w:t>s</w:t>
      </w:r>
      <w:r w:rsidRPr="00E575A2">
        <w:rPr>
          <w:rFonts w:ascii="Times New Roman" w:hAnsi="Times New Roman"/>
          <w:sz w:val="22"/>
          <w:szCs w:val="22"/>
        </w:rPr>
        <w:t>, dans la fabrication de cartes, d</w:t>
      </w:r>
      <w:r w:rsidR="0034278C">
        <w:rPr>
          <w:rFonts w:ascii="Times New Roman" w:hAnsi="Times New Roman"/>
          <w:sz w:val="22"/>
          <w:szCs w:val="22"/>
        </w:rPr>
        <w:t>’</w:t>
      </w:r>
      <w:r w:rsidRPr="00E575A2">
        <w:rPr>
          <w:rFonts w:ascii="Times New Roman" w:hAnsi="Times New Roman"/>
          <w:sz w:val="22"/>
          <w:szCs w:val="22"/>
        </w:rPr>
        <w:t xml:space="preserve">atlas et de globes. Dans </w:t>
      </w:r>
      <w:smartTag w:uri="urn:schemas-microsoft-com:office:smarttags" w:element="PersonName">
        <w:smartTagPr>
          <w:attr w:name="ProductID" w:val="la Salle"/>
        </w:smartTagPr>
        <w:r w:rsidRPr="00E575A2">
          <w:rPr>
            <w:rFonts w:ascii="Times New Roman" w:hAnsi="Times New Roman"/>
            <w:sz w:val="22"/>
            <w:szCs w:val="22"/>
          </w:rPr>
          <w:t>la Salle</w:t>
        </w:r>
      </w:smartTag>
      <w:r w:rsidRPr="00E575A2">
        <w:rPr>
          <w:rFonts w:ascii="Times New Roman" w:hAnsi="Times New Roman"/>
          <w:sz w:val="22"/>
          <w:szCs w:val="22"/>
        </w:rPr>
        <w:t xml:space="preserve"> théologique se trouvent plus de 20.000 ouvrages, dont le contenu a donné son nom a</w:t>
      </w:r>
      <w:r w:rsidR="0034278C">
        <w:rPr>
          <w:rFonts w:ascii="Times New Roman" w:hAnsi="Times New Roman"/>
          <w:sz w:val="22"/>
          <w:szCs w:val="22"/>
        </w:rPr>
        <w:t>’</w:t>
      </w:r>
      <w:r w:rsidRPr="00E575A2">
        <w:rPr>
          <w:rFonts w:ascii="Times New Roman" w:hAnsi="Times New Roman"/>
          <w:sz w:val="22"/>
          <w:szCs w:val="22"/>
        </w:rPr>
        <w:t>cette salle. Un mur de rayons – celui a</w:t>
      </w:r>
      <w:r w:rsidR="0034278C">
        <w:rPr>
          <w:rFonts w:ascii="Times New Roman" w:hAnsi="Times New Roman"/>
          <w:sz w:val="22"/>
          <w:szCs w:val="22"/>
        </w:rPr>
        <w:t>’</w:t>
      </w:r>
      <w:r w:rsidRPr="00E575A2">
        <w:rPr>
          <w:rFonts w:ascii="Times New Roman" w:hAnsi="Times New Roman"/>
          <w:sz w:val="22"/>
          <w:szCs w:val="22"/>
        </w:rPr>
        <w:t xml:space="preserve">travers duquel on peut voir la salle depuis le couloir – est uniquement rempli de différentes éditions de </w:t>
      </w:r>
      <w:smartTag w:uri="urn:schemas-microsoft-com:office:smarttags" w:element="PersonName">
        <w:smartTagPr>
          <w:attr w:name="ProductID" w:val="la Bible"/>
        </w:smartTagPr>
        <w:r w:rsidRPr="00E575A2">
          <w:rPr>
            <w:rFonts w:ascii="Times New Roman" w:hAnsi="Times New Roman"/>
            <w:sz w:val="22"/>
            <w:szCs w:val="22"/>
          </w:rPr>
          <w:t>la Bible</w:t>
        </w:r>
      </w:smartTag>
      <w:r w:rsidRPr="00E575A2">
        <w:rPr>
          <w:rFonts w:ascii="Times New Roman" w:hAnsi="Times New Roman"/>
          <w:sz w:val="22"/>
          <w:szCs w:val="22"/>
        </w:rPr>
        <w:t xml:space="preserve"> et de ses livres en nombreuses langues. En 1993 – 1994, l</w:t>
      </w:r>
      <w:r w:rsidR="0034278C">
        <w:rPr>
          <w:rFonts w:ascii="Times New Roman" w:hAnsi="Times New Roman"/>
          <w:sz w:val="22"/>
          <w:szCs w:val="22"/>
        </w:rPr>
        <w:t>’</w:t>
      </w:r>
      <w:r w:rsidRPr="00E575A2">
        <w:rPr>
          <w:rFonts w:ascii="Times New Roman" w:hAnsi="Times New Roman"/>
          <w:sz w:val="22"/>
          <w:szCs w:val="22"/>
        </w:rPr>
        <w:t>interieur fut restauré, les rayons démontés et le bois assaini. Sous la couleur gris</w:t>
      </w:r>
      <w:r w:rsidR="005A570B">
        <w:rPr>
          <w:rFonts w:ascii="Times New Roman" w:hAnsi="Times New Roman"/>
          <w:sz w:val="22"/>
          <w:szCs w:val="22"/>
        </w:rPr>
        <w:t>-</w:t>
      </w:r>
      <w:r w:rsidRPr="00E575A2">
        <w:rPr>
          <w:rFonts w:ascii="Times New Roman" w:hAnsi="Times New Roman"/>
          <w:sz w:val="22"/>
          <w:szCs w:val="22"/>
        </w:rPr>
        <w:t>bleu, on avait déja</w:t>
      </w:r>
      <w:r w:rsidR="0034278C">
        <w:rPr>
          <w:rFonts w:ascii="Times New Roman" w:hAnsi="Times New Roman"/>
          <w:sz w:val="22"/>
          <w:szCs w:val="22"/>
        </w:rPr>
        <w:t>’</w:t>
      </w:r>
      <w:r w:rsidRPr="00E575A2">
        <w:rPr>
          <w:rFonts w:ascii="Times New Roman" w:hAnsi="Times New Roman"/>
          <w:sz w:val="22"/>
          <w:szCs w:val="22"/>
        </w:rPr>
        <w:t>retrouvé a</w:t>
      </w:r>
      <w:r w:rsidR="0034278C">
        <w:rPr>
          <w:rFonts w:ascii="Times New Roman" w:hAnsi="Times New Roman"/>
          <w:sz w:val="22"/>
          <w:szCs w:val="22"/>
        </w:rPr>
        <w:t>’</w:t>
      </w:r>
      <w:r w:rsidRPr="00E575A2">
        <w:rPr>
          <w:rFonts w:ascii="Times New Roman" w:hAnsi="Times New Roman"/>
          <w:sz w:val="22"/>
          <w:szCs w:val="22"/>
        </w:rPr>
        <w:t>la fin des années 80 le vernis rouge d</w:t>
      </w:r>
      <w:r w:rsidR="0034278C">
        <w:rPr>
          <w:rFonts w:ascii="Times New Roman" w:hAnsi="Times New Roman"/>
          <w:sz w:val="22"/>
          <w:szCs w:val="22"/>
        </w:rPr>
        <w:t>’</w:t>
      </w:r>
      <w:r w:rsidRPr="00E575A2">
        <w:rPr>
          <w:rFonts w:ascii="Times New Roman" w:hAnsi="Times New Roman"/>
          <w:sz w:val="22"/>
          <w:szCs w:val="22"/>
        </w:rPr>
        <w:t>origine, qui a</w:t>
      </w:r>
      <w:r w:rsidR="00151AB1" w:rsidRPr="00E575A2">
        <w:rPr>
          <w:rFonts w:ascii="Times New Roman" w:hAnsi="Times New Roman"/>
          <w:sz w:val="22"/>
          <w:szCs w:val="22"/>
        </w:rPr>
        <w:t xml:space="preserve"> été restauré. Le parquet du 20</w:t>
      </w:r>
      <w:r w:rsidR="00151AB1" w:rsidRPr="00E575A2">
        <w:rPr>
          <w:rFonts w:ascii="Times New Roman" w:hAnsi="Times New Roman"/>
          <w:sz w:val="22"/>
          <w:szCs w:val="22"/>
          <w:vertAlign w:val="superscript"/>
        </w:rPr>
        <w:t>e</w:t>
      </w:r>
      <w:r w:rsidRPr="00E575A2">
        <w:rPr>
          <w:rFonts w:ascii="Times New Roman" w:hAnsi="Times New Roman"/>
          <w:sz w:val="22"/>
          <w:szCs w:val="22"/>
        </w:rPr>
        <w:t xml:space="preserve"> siècle a été remplacé par une réplique historiquement et esthétiquement plus proche du sol baroque d</w:t>
      </w:r>
      <w:r w:rsidR="0034278C">
        <w:rPr>
          <w:rFonts w:ascii="Times New Roman" w:hAnsi="Times New Roman"/>
          <w:sz w:val="22"/>
          <w:szCs w:val="22"/>
        </w:rPr>
        <w:t>’</w:t>
      </w:r>
      <w:r w:rsidRPr="00E575A2">
        <w:rPr>
          <w:rFonts w:ascii="Times New Roman" w:hAnsi="Times New Roman"/>
          <w:sz w:val="22"/>
          <w:szCs w:val="22"/>
        </w:rPr>
        <w:t xml:space="preserve">origine. </w:t>
      </w:r>
    </w:p>
    <w:p w:rsidR="001B19C8" w:rsidRPr="00E575A2" w:rsidRDefault="00F7337F" w:rsidP="00025689">
      <w:pPr>
        <w:ind w:firstLine="708"/>
        <w:jc w:val="both"/>
        <w:rPr>
          <w:rFonts w:ascii="Times New Roman" w:hAnsi="Times New Roman"/>
          <w:sz w:val="22"/>
          <w:szCs w:val="22"/>
        </w:rPr>
      </w:pPr>
      <w:r w:rsidRPr="00E575A2">
        <w:rPr>
          <w:rFonts w:ascii="Times New Roman" w:hAnsi="Times New Roman"/>
          <w:sz w:val="22"/>
          <w:szCs w:val="22"/>
        </w:rPr>
        <w:t>Jadis, les visiteurs traversaient tous les espaces principaux de la bibliothèque. Après de nombreuses mesures le circuit fut modifié, car l</w:t>
      </w:r>
      <w:r w:rsidR="0034278C">
        <w:rPr>
          <w:rFonts w:ascii="Times New Roman" w:hAnsi="Times New Roman"/>
          <w:sz w:val="22"/>
          <w:szCs w:val="22"/>
        </w:rPr>
        <w:t>’</w:t>
      </w:r>
      <w:r w:rsidRPr="00E575A2">
        <w:rPr>
          <w:rFonts w:ascii="Times New Roman" w:hAnsi="Times New Roman"/>
          <w:sz w:val="22"/>
          <w:szCs w:val="22"/>
        </w:rPr>
        <w:t>humidité dans les salles variait pendant la journée au point de menacer le bon état des fresques et des reliures des livres.</w:t>
      </w:r>
    </w:p>
    <w:sectPr w:rsidR="001B19C8" w:rsidRPr="00E575A2" w:rsidSect="00D610FD">
      <w:headerReference w:type="default" r:id="rId6"/>
      <w:footnotePr>
        <w:pos w:val="beneathText"/>
      </w:footnotePr>
      <w:pgSz w:w="11905" w:h="16837"/>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78" w:rsidRDefault="00955C78">
      <w:r>
        <w:separator/>
      </w:r>
    </w:p>
  </w:endnote>
  <w:endnote w:type="continuationSeparator" w:id="0">
    <w:p w:rsidR="00955C78" w:rsidRDefault="00955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78" w:rsidRDefault="00955C78">
      <w:r>
        <w:separator/>
      </w:r>
    </w:p>
  </w:footnote>
  <w:footnote w:type="continuationSeparator" w:id="0">
    <w:p w:rsidR="00955C78" w:rsidRDefault="00955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CC" w:rsidRPr="00E575A2" w:rsidRDefault="00ED51CC" w:rsidP="00E575A2">
    <w:pPr>
      <w:pStyle w:val="Zhlav"/>
      <w:jc w:val="right"/>
      <w:rPr>
        <w:rFonts w:ascii="Times New Roman" w:hAnsi="Times New Roman"/>
        <w:b/>
      </w:rPr>
    </w:pPr>
    <w:r w:rsidRPr="00E575A2">
      <w:rPr>
        <w:rFonts w:ascii="Times New Roman" w:hAnsi="Times New Roman"/>
        <w:b/>
      </w:rPr>
      <w:t>francouzsky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pos w:val="beneathText"/>
    <w:footnote w:id="-1"/>
    <w:footnote w:id="0"/>
  </w:footnotePr>
  <w:endnotePr>
    <w:endnote w:id="-1"/>
    <w:endnote w:id="0"/>
  </w:endnotePr>
  <w:compat/>
  <w:rsids>
    <w:rsidRoot w:val="00562CFC"/>
    <w:rsid w:val="00025689"/>
    <w:rsid w:val="0004625E"/>
    <w:rsid w:val="00061105"/>
    <w:rsid w:val="000F5A41"/>
    <w:rsid w:val="0014653E"/>
    <w:rsid w:val="00151AB1"/>
    <w:rsid w:val="00182E31"/>
    <w:rsid w:val="001B19C8"/>
    <w:rsid w:val="00305580"/>
    <w:rsid w:val="00310876"/>
    <w:rsid w:val="003222DC"/>
    <w:rsid w:val="0034278C"/>
    <w:rsid w:val="00356275"/>
    <w:rsid w:val="003C397B"/>
    <w:rsid w:val="003E3BF8"/>
    <w:rsid w:val="00446AB0"/>
    <w:rsid w:val="0047674D"/>
    <w:rsid w:val="00481943"/>
    <w:rsid w:val="00562CFC"/>
    <w:rsid w:val="005A570B"/>
    <w:rsid w:val="005C0506"/>
    <w:rsid w:val="005E492E"/>
    <w:rsid w:val="00600620"/>
    <w:rsid w:val="00676A1B"/>
    <w:rsid w:val="006D781E"/>
    <w:rsid w:val="006F59AD"/>
    <w:rsid w:val="00780F74"/>
    <w:rsid w:val="007948D6"/>
    <w:rsid w:val="008573E5"/>
    <w:rsid w:val="00871832"/>
    <w:rsid w:val="0091293A"/>
    <w:rsid w:val="00932BEE"/>
    <w:rsid w:val="0094448F"/>
    <w:rsid w:val="00955C78"/>
    <w:rsid w:val="009670E5"/>
    <w:rsid w:val="009863D7"/>
    <w:rsid w:val="00A409B5"/>
    <w:rsid w:val="00A95F55"/>
    <w:rsid w:val="00B374E8"/>
    <w:rsid w:val="00CA0897"/>
    <w:rsid w:val="00CF6060"/>
    <w:rsid w:val="00D610FD"/>
    <w:rsid w:val="00D73DA7"/>
    <w:rsid w:val="00DB5629"/>
    <w:rsid w:val="00E4262D"/>
    <w:rsid w:val="00E575A2"/>
    <w:rsid w:val="00ED51CC"/>
    <w:rsid w:val="00F26E80"/>
    <w:rsid w:val="00F73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73DA7"/>
    <w:pPr>
      <w:widowControl w:val="0"/>
      <w:suppressAutoHyphens/>
      <w:autoSpaceDE w:val="0"/>
    </w:pPr>
    <w:rPr>
      <w:rFonts w:ascii="Courier New" w:eastAsia="Courier New" w:hAnsi="Courier New"/>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E575A2"/>
    <w:pPr>
      <w:tabs>
        <w:tab w:val="center" w:pos="4536"/>
        <w:tab w:val="right" w:pos="9072"/>
      </w:tabs>
    </w:pPr>
  </w:style>
  <w:style w:type="paragraph" w:styleId="Zpat">
    <w:name w:val="footer"/>
    <w:basedOn w:val="Normln"/>
    <w:rsid w:val="00E575A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Words>
  <Characters>8448</Characters>
  <Application>Microsoft Office Word</Application>
  <DocSecurity>0</DocSecurity>
  <Lines>70</Lines>
  <Paragraphs>20</Paragraphs>
  <ScaleCrop>false</ScaleCrop>
  <HeadingPairs>
    <vt:vector size="2" baseType="variant">
      <vt:variant>
        <vt:lpstr>Název</vt:lpstr>
      </vt:variant>
      <vt:variant>
        <vt:i4>1</vt:i4>
      </vt:variant>
    </vt:vector>
  </HeadingPairs>
  <TitlesOfParts>
    <vt:vector size="1" baseType="lpstr">
      <vt:lpstr>L’ exposition d’ entrée</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exposition d’ entrée</dc:title>
  <dc:creator>marie</dc:creator>
  <cp:lastModifiedBy>Hedvika Kuchařová</cp:lastModifiedBy>
  <cp:revision>3</cp:revision>
  <cp:lastPrinted>2011-01-26T09:20:00Z</cp:lastPrinted>
  <dcterms:created xsi:type="dcterms:W3CDTF">2015-01-15T10:25:00Z</dcterms:created>
  <dcterms:modified xsi:type="dcterms:W3CDTF">2015-01-15T10:25:00Z</dcterms:modified>
</cp:coreProperties>
</file>